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22" w:rsidRPr="004F1CA8" w:rsidRDefault="004F1CA8" w:rsidP="00F67487">
      <w:pPr>
        <w:spacing w:line="240" w:lineRule="auto"/>
        <w:contextualSpacing/>
        <w:jc w:val="both"/>
        <w:rPr>
          <w:rFonts w:ascii="Times New Roman" w:hAnsi="Times New Roman" w:cs="Times New Roman"/>
          <w:szCs w:val="20"/>
        </w:rPr>
      </w:pPr>
      <w:bookmarkStart w:id="0" w:name="_GoBack"/>
      <w:bookmarkEnd w:id="0"/>
      <w:r w:rsidRPr="004F1CA8">
        <w:rPr>
          <w:rFonts w:ascii="Times New Roman" w:hAnsi="Times New Roman" w:cs="Times New Roman"/>
          <w:b/>
          <w:bCs/>
          <w:noProof/>
          <w:sz w:val="20"/>
          <w:szCs w:val="20"/>
        </w:rPr>
        <w:drawing>
          <wp:inline distT="0" distB="0" distL="0" distR="0">
            <wp:extent cx="5943600" cy="1369695"/>
            <wp:effectExtent l="25400" t="0" r="0" b="0"/>
            <wp:docPr id="5" name="Picture 1" descr="tusty_letterhea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sty_letterhead_new.jpg"/>
                    <pic:cNvPicPr/>
                  </pic:nvPicPr>
                  <pic:blipFill>
                    <a:blip r:embed="rId6" cstate="print"/>
                    <a:stretch>
                      <a:fillRect/>
                    </a:stretch>
                  </pic:blipFill>
                  <pic:spPr>
                    <a:xfrm>
                      <a:off x="0" y="0"/>
                      <a:ext cx="5943600" cy="1369695"/>
                    </a:xfrm>
                    <a:prstGeom prst="rect">
                      <a:avLst/>
                    </a:prstGeom>
                  </pic:spPr>
                </pic:pic>
              </a:graphicData>
            </a:graphic>
          </wp:inline>
        </w:drawing>
      </w:r>
      <w:r w:rsidRPr="004F1CA8">
        <w:rPr>
          <w:rFonts w:ascii="Times New Roman" w:hAnsi="Times New Roman" w:cs="Times New Roman"/>
          <w:b/>
          <w:bCs/>
          <w:szCs w:val="20"/>
        </w:rPr>
        <w:t>Subjects</w:t>
      </w:r>
      <w:r w:rsidR="00412322" w:rsidRPr="004F1CA8">
        <w:rPr>
          <w:rFonts w:ascii="Times New Roman" w:hAnsi="Times New Roman" w:cs="Times New Roman"/>
          <w:b/>
          <w:bCs/>
          <w:szCs w:val="20"/>
        </w:rPr>
        <w:t>:</w:t>
      </w:r>
      <w:r w:rsidR="00412322" w:rsidRPr="00931DF6">
        <w:rPr>
          <w:rFonts w:ascii="Times New Roman" w:hAnsi="Times New Roman" w:cs="Times New Roman"/>
          <w:bCs/>
          <w:szCs w:val="20"/>
        </w:rPr>
        <w:t xml:space="preserve"> </w:t>
      </w:r>
      <w:r w:rsidR="00931DF6" w:rsidRPr="00931DF6">
        <w:rPr>
          <w:rFonts w:ascii="Times New Roman" w:hAnsi="Times New Roman" w:cs="Times New Roman"/>
          <w:bCs/>
          <w:szCs w:val="20"/>
        </w:rPr>
        <w:t>History</w:t>
      </w:r>
      <w:r w:rsidR="00931DF6">
        <w:rPr>
          <w:rFonts w:ascii="Times New Roman" w:hAnsi="Times New Roman" w:cs="Times New Roman"/>
          <w:b/>
          <w:bCs/>
          <w:szCs w:val="20"/>
        </w:rPr>
        <w:t xml:space="preserve"> </w:t>
      </w:r>
      <w:r w:rsidRPr="004F1CA8">
        <w:rPr>
          <w:rFonts w:ascii="Times New Roman" w:hAnsi="Times New Roman" w:cs="Times New Roman"/>
          <w:szCs w:val="20"/>
        </w:rPr>
        <w:t>/</w:t>
      </w:r>
      <w:r w:rsidR="00412322" w:rsidRPr="004F1CA8">
        <w:rPr>
          <w:rFonts w:ascii="Times New Roman" w:hAnsi="Times New Roman" w:cs="Times New Roman"/>
          <w:szCs w:val="20"/>
        </w:rPr>
        <w:t xml:space="preserve"> Cultural Studies</w:t>
      </w:r>
      <w:r w:rsidR="00931DF6">
        <w:rPr>
          <w:rFonts w:ascii="Times New Roman" w:hAnsi="Times New Roman" w:cs="Times New Roman"/>
          <w:b/>
          <w:bCs/>
          <w:szCs w:val="20"/>
        </w:rPr>
        <w:t xml:space="preserve">/ </w:t>
      </w:r>
      <w:r w:rsidR="00931DF6" w:rsidRPr="004F1CA8">
        <w:rPr>
          <w:rFonts w:ascii="Times New Roman" w:hAnsi="Times New Roman" w:cs="Times New Roman"/>
          <w:szCs w:val="20"/>
        </w:rPr>
        <w:t>English</w:t>
      </w:r>
      <w:r w:rsidR="00931DF6">
        <w:rPr>
          <w:rFonts w:ascii="Times New Roman" w:hAnsi="Times New Roman" w:cs="Times New Roman"/>
          <w:szCs w:val="20"/>
        </w:rPr>
        <w:t xml:space="preserve"> Language Arts</w:t>
      </w:r>
    </w:p>
    <w:p w:rsidR="00412322" w:rsidRPr="004F1CA8" w:rsidRDefault="00412322" w:rsidP="00F67487">
      <w:pPr>
        <w:spacing w:line="240" w:lineRule="auto"/>
        <w:contextualSpacing/>
        <w:jc w:val="both"/>
        <w:rPr>
          <w:rFonts w:ascii="Times New Roman" w:hAnsi="Times New Roman" w:cs="Times New Roman"/>
          <w:szCs w:val="20"/>
        </w:rPr>
      </w:pPr>
    </w:p>
    <w:p w:rsidR="00412322" w:rsidRPr="004F1CA8" w:rsidRDefault="00412322" w:rsidP="004F1CA8">
      <w:pPr>
        <w:pBdr>
          <w:bottom w:val="single" w:sz="4" w:space="1" w:color="auto"/>
        </w:pBdr>
        <w:rPr>
          <w:rFonts w:ascii="Arial Bold" w:hAnsi="Arial Bold" w:cs="Times New Roman"/>
          <w:bCs/>
          <w:sz w:val="28"/>
          <w:szCs w:val="24"/>
        </w:rPr>
      </w:pPr>
      <w:r w:rsidRPr="004F1CA8">
        <w:rPr>
          <w:rFonts w:ascii="Arial Bold" w:hAnsi="Arial Bold" w:cs="Times New Roman"/>
          <w:bCs/>
          <w:sz w:val="28"/>
          <w:szCs w:val="24"/>
        </w:rPr>
        <w:t>The Pull of Propaganda</w:t>
      </w:r>
    </w:p>
    <w:p w:rsidR="00931DF6" w:rsidRDefault="00931DF6" w:rsidP="00DF6D0D">
      <w:pPr>
        <w:spacing w:after="0"/>
        <w:rPr>
          <w:rFonts w:ascii="Times New Roman" w:hAnsi="Times New Roman" w:cs="Times New Roman"/>
          <w:b/>
          <w:bCs/>
          <w:szCs w:val="24"/>
        </w:rPr>
      </w:pPr>
    </w:p>
    <w:p w:rsidR="00412322" w:rsidRPr="004F1CA8" w:rsidRDefault="00412322" w:rsidP="00DF6D0D">
      <w:pPr>
        <w:spacing w:after="0"/>
        <w:rPr>
          <w:rFonts w:ascii="Times New Roman" w:hAnsi="Times New Roman" w:cs="Times New Roman"/>
          <w:b/>
          <w:bCs/>
          <w:szCs w:val="24"/>
        </w:rPr>
      </w:pPr>
      <w:r w:rsidRPr="004F1CA8">
        <w:rPr>
          <w:rFonts w:ascii="Times New Roman" w:hAnsi="Times New Roman" w:cs="Times New Roman"/>
          <w:b/>
          <w:bCs/>
          <w:szCs w:val="24"/>
        </w:rPr>
        <w:t>Aim</w:t>
      </w:r>
      <w:r w:rsidR="00882688">
        <w:rPr>
          <w:rFonts w:ascii="Times New Roman" w:hAnsi="Times New Roman" w:cs="Times New Roman"/>
          <w:b/>
          <w:bCs/>
          <w:szCs w:val="24"/>
        </w:rPr>
        <w:t xml:space="preserve"> </w:t>
      </w:r>
      <w:r w:rsidRPr="004F1CA8">
        <w:rPr>
          <w:rFonts w:ascii="Times New Roman" w:hAnsi="Times New Roman" w:cs="Times New Roman"/>
          <w:b/>
          <w:bCs/>
          <w:szCs w:val="24"/>
        </w:rPr>
        <w:t>/</w:t>
      </w:r>
      <w:r w:rsidR="00882688">
        <w:rPr>
          <w:rFonts w:ascii="Times New Roman" w:hAnsi="Times New Roman" w:cs="Times New Roman"/>
          <w:b/>
          <w:bCs/>
          <w:szCs w:val="24"/>
        </w:rPr>
        <w:t xml:space="preserve"> </w:t>
      </w:r>
      <w:r w:rsidRPr="004F1CA8">
        <w:rPr>
          <w:rFonts w:ascii="Times New Roman" w:hAnsi="Times New Roman" w:cs="Times New Roman"/>
          <w:b/>
          <w:bCs/>
          <w:szCs w:val="24"/>
        </w:rPr>
        <w:t>Essential Question</w:t>
      </w:r>
    </w:p>
    <w:p w:rsidR="00412322" w:rsidRPr="004F1CA8" w:rsidRDefault="00412322" w:rsidP="00DF6D0D">
      <w:pPr>
        <w:spacing w:after="0" w:line="240" w:lineRule="auto"/>
        <w:rPr>
          <w:rFonts w:ascii="Times New Roman" w:hAnsi="Times New Roman" w:cs="Times New Roman"/>
          <w:szCs w:val="24"/>
        </w:rPr>
      </w:pPr>
      <w:r w:rsidRPr="004F1CA8">
        <w:rPr>
          <w:rFonts w:ascii="Times New Roman" w:hAnsi="Times New Roman" w:cs="Times New Roman"/>
          <w:szCs w:val="24"/>
        </w:rPr>
        <w:t>How did the Estonian people resist Soviet propaganda?</w:t>
      </w:r>
    </w:p>
    <w:p w:rsidR="00412322" w:rsidRPr="004F1CA8" w:rsidRDefault="00412322" w:rsidP="00DF6D0D">
      <w:pPr>
        <w:spacing w:after="0" w:line="240" w:lineRule="auto"/>
        <w:rPr>
          <w:rFonts w:ascii="Times New Roman" w:hAnsi="Times New Roman" w:cs="Times New Roman"/>
          <w:szCs w:val="24"/>
        </w:rPr>
      </w:pPr>
    </w:p>
    <w:p w:rsidR="00412322" w:rsidRPr="004F1CA8" w:rsidRDefault="00412322" w:rsidP="00DF6D0D">
      <w:pPr>
        <w:spacing w:after="0" w:line="240" w:lineRule="auto"/>
        <w:rPr>
          <w:rFonts w:ascii="Times New Roman" w:hAnsi="Times New Roman" w:cs="Times New Roman"/>
          <w:b/>
          <w:bCs/>
          <w:szCs w:val="24"/>
        </w:rPr>
      </w:pPr>
      <w:r w:rsidRPr="004F1CA8">
        <w:rPr>
          <w:rFonts w:ascii="Times New Roman" w:hAnsi="Times New Roman" w:cs="Times New Roman"/>
          <w:b/>
          <w:bCs/>
          <w:szCs w:val="24"/>
        </w:rPr>
        <w:t>Overview</w:t>
      </w:r>
    </w:p>
    <w:p w:rsidR="00412322" w:rsidRPr="004F1CA8" w:rsidRDefault="00412322" w:rsidP="00534415">
      <w:pPr>
        <w:spacing w:after="0" w:line="240" w:lineRule="auto"/>
        <w:rPr>
          <w:rFonts w:ascii="Times New Roman" w:hAnsi="Times New Roman" w:cs="Times New Roman"/>
          <w:szCs w:val="24"/>
        </w:rPr>
      </w:pPr>
      <w:r w:rsidRPr="004F1CA8">
        <w:rPr>
          <w:rFonts w:ascii="Times New Roman" w:hAnsi="Times New Roman" w:cs="Times New Roman"/>
          <w:szCs w:val="24"/>
        </w:rPr>
        <w:t>This lesson shows how even powerful Soviet propaganda could not break the spirit of the people of Estonia.  The spirited Estonian culture of singing helped resist the Soviets’ coercive literature and songs.  The Estonian resistance was helped in part by the media of Western countries, such as Finland and the United States.</w:t>
      </w:r>
    </w:p>
    <w:p w:rsidR="00412322" w:rsidRPr="004F1CA8" w:rsidRDefault="00412322" w:rsidP="00285981">
      <w:pPr>
        <w:spacing w:after="0" w:line="240" w:lineRule="auto"/>
        <w:rPr>
          <w:rFonts w:ascii="Times New Roman" w:hAnsi="Times New Roman" w:cs="Times New Roman"/>
          <w:szCs w:val="24"/>
        </w:rPr>
      </w:pPr>
    </w:p>
    <w:p w:rsidR="00412322" w:rsidRPr="004F1CA8" w:rsidRDefault="00412322" w:rsidP="004F1CA8">
      <w:pPr>
        <w:spacing w:after="0" w:line="240" w:lineRule="auto"/>
        <w:contextualSpacing/>
        <w:rPr>
          <w:rFonts w:ascii="Times New Roman" w:hAnsi="Times New Roman" w:cs="Times New Roman"/>
          <w:b/>
          <w:bCs/>
          <w:szCs w:val="24"/>
        </w:rPr>
      </w:pPr>
      <w:r w:rsidRPr="004F1CA8">
        <w:rPr>
          <w:rFonts w:ascii="Times New Roman" w:hAnsi="Times New Roman" w:cs="Times New Roman"/>
          <w:b/>
          <w:bCs/>
          <w:szCs w:val="24"/>
        </w:rPr>
        <w:t>Materials &amp; Technology</w:t>
      </w:r>
    </w:p>
    <w:p w:rsidR="00412322" w:rsidRPr="004F1CA8" w:rsidRDefault="00412322" w:rsidP="00B16CBA">
      <w:pPr>
        <w:pStyle w:val="NoSpacing"/>
        <w:numPr>
          <w:ilvl w:val="0"/>
          <w:numId w:val="26"/>
        </w:numPr>
        <w:rPr>
          <w:rFonts w:ascii="Times New Roman" w:hAnsi="Times New Roman"/>
          <w:b/>
        </w:rPr>
      </w:pPr>
      <w:r w:rsidRPr="00931DF6">
        <w:rPr>
          <w:rFonts w:ascii="Times New Roman" w:hAnsi="Times New Roman"/>
          <w:i/>
        </w:rPr>
        <w:t>The Role of Finnish TV, Voice of America &amp; Radio Free Europe</w:t>
      </w:r>
      <w:r w:rsidR="00BC53EA" w:rsidRPr="004F1CA8">
        <w:rPr>
          <w:rFonts w:ascii="Times New Roman" w:hAnsi="Times New Roman"/>
          <w:b/>
        </w:rPr>
        <w:t xml:space="preserve"> </w:t>
      </w:r>
      <w:r w:rsidR="00BC53EA" w:rsidRPr="004F1CA8">
        <w:rPr>
          <w:rFonts w:ascii="Times New Roman" w:hAnsi="Times New Roman"/>
        </w:rPr>
        <w:t>video clip</w:t>
      </w:r>
      <w:r w:rsidRPr="004F1CA8">
        <w:rPr>
          <w:rFonts w:ascii="Times New Roman" w:hAnsi="Times New Roman"/>
          <w:b/>
        </w:rPr>
        <w:t xml:space="preserve">   </w:t>
      </w:r>
    </w:p>
    <w:p w:rsidR="00BC53EA" w:rsidRPr="004F1CA8" w:rsidRDefault="00BC53EA" w:rsidP="00B16CBA">
      <w:pPr>
        <w:pStyle w:val="NoSpacing"/>
        <w:ind w:left="720"/>
        <w:rPr>
          <w:rFonts w:ascii="Times New Roman" w:hAnsi="Times New Roman"/>
          <w:szCs w:val="24"/>
        </w:rPr>
      </w:pPr>
      <w:r w:rsidRPr="004F1CA8">
        <w:rPr>
          <w:rFonts w:ascii="Times New Roman" w:hAnsi="Times New Roman"/>
          <w:szCs w:val="24"/>
        </w:rPr>
        <w:t xml:space="preserve">(from </w:t>
      </w:r>
      <w:r w:rsidR="004F1CA8">
        <w:rPr>
          <w:rFonts w:ascii="Times New Roman" w:hAnsi="Times New Roman"/>
          <w:szCs w:val="24"/>
        </w:rPr>
        <w:t>Disc Two</w:t>
      </w:r>
      <w:r w:rsidRPr="004F1CA8">
        <w:rPr>
          <w:rFonts w:ascii="Times New Roman" w:hAnsi="Times New Roman"/>
          <w:szCs w:val="24"/>
        </w:rPr>
        <w:t xml:space="preserve"> / S</w:t>
      </w:r>
      <w:r w:rsidR="004F1CA8">
        <w:rPr>
          <w:rFonts w:ascii="Times New Roman" w:hAnsi="Times New Roman"/>
          <w:szCs w:val="24"/>
        </w:rPr>
        <w:t>ection</w:t>
      </w:r>
      <w:r w:rsidRPr="004F1CA8">
        <w:rPr>
          <w:rFonts w:ascii="Times New Roman" w:hAnsi="Times New Roman"/>
          <w:szCs w:val="24"/>
        </w:rPr>
        <w:t xml:space="preserve"> 2: 1957-1986: </w:t>
      </w:r>
      <w:r w:rsidR="004F1CA8">
        <w:rPr>
          <w:rFonts w:ascii="Times New Roman" w:hAnsi="Times New Roman"/>
          <w:szCs w:val="24"/>
        </w:rPr>
        <w:t>The Stagnation Years</w:t>
      </w:r>
      <w:r w:rsidRPr="004F1CA8">
        <w:rPr>
          <w:rFonts w:ascii="Times New Roman" w:hAnsi="Times New Roman"/>
          <w:szCs w:val="24"/>
        </w:rPr>
        <w:t>)</w:t>
      </w:r>
    </w:p>
    <w:p w:rsidR="00BC53EA" w:rsidRPr="004F1CA8" w:rsidRDefault="00BC53EA" w:rsidP="00B16CBA">
      <w:pPr>
        <w:pStyle w:val="NoSpacing"/>
        <w:numPr>
          <w:ilvl w:val="0"/>
          <w:numId w:val="26"/>
        </w:numPr>
        <w:rPr>
          <w:rFonts w:ascii="Times New Roman" w:hAnsi="Times New Roman"/>
          <w:szCs w:val="24"/>
        </w:rPr>
      </w:pPr>
      <w:r w:rsidRPr="004F1CA8">
        <w:rPr>
          <w:rFonts w:ascii="Times New Roman" w:hAnsi="Times New Roman"/>
          <w:i/>
        </w:rPr>
        <w:t>The Singing Revolution</w:t>
      </w:r>
      <w:r w:rsidRPr="004F1CA8">
        <w:rPr>
          <w:rFonts w:ascii="Times New Roman" w:hAnsi="Times New Roman"/>
        </w:rPr>
        <w:t xml:space="preserve"> (Chapter 1, Chapter 4) </w:t>
      </w:r>
    </w:p>
    <w:p w:rsidR="00BC53EA" w:rsidRPr="004F1CA8" w:rsidRDefault="00BC53EA" w:rsidP="00B16CBA">
      <w:pPr>
        <w:pStyle w:val="NoSpacing"/>
        <w:ind w:left="720"/>
        <w:rPr>
          <w:rFonts w:ascii="Times New Roman" w:hAnsi="Times New Roman"/>
          <w:szCs w:val="24"/>
        </w:rPr>
      </w:pPr>
      <w:r w:rsidRPr="004F1CA8">
        <w:rPr>
          <w:rFonts w:ascii="Times New Roman" w:hAnsi="Times New Roman"/>
          <w:szCs w:val="24"/>
        </w:rPr>
        <w:t xml:space="preserve">(from </w:t>
      </w:r>
      <w:r w:rsidR="004F1CA8">
        <w:rPr>
          <w:rFonts w:ascii="Times New Roman" w:hAnsi="Times New Roman"/>
          <w:szCs w:val="24"/>
        </w:rPr>
        <w:t>Disc One</w:t>
      </w:r>
      <w:r w:rsidRPr="004F1CA8">
        <w:rPr>
          <w:rFonts w:ascii="Times New Roman" w:hAnsi="Times New Roman"/>
          <w:szCs w:val="24"/>
        </w:rPr>
        <w:t xml:space="preserve"> / C</w:t>
      </w:r>
      <w:r w:rsidR="004F1CA8">
        <w:rPr>
          <w:rFonts w:ascii="Times New Roman" w:hAnsi="Times New Roman"/>
          <w:szCs w:val="24"/>
        </w:rPr>
        <w:t>hapters</w:t>
      </w:r>
      <w:r w:rsidRPr="004F1CA8">
        <w:rPr>
          <w:rFonts w:ascii="Times New Roman" w:hAnsi="Times New Roman"/>
          <w:szCs w:val="24"/>
        </w:rPr>
        <w:t>)</w:t>
      </w:r>
    </w:p>
    <w:p w:rsidR="00931DF6" w:rsidRDefault="00931DF6" w:rsidP="00931DF6">
      <w:pPr>
        <w:pStyle w:val="ListParagraph"/>
        <w:numPr>
          <w:ilvl w:val="0"/>
          <w:numId w:val="26"/>
        </w:numPr>
        <w:spacing w:after="0" w:line="240" w:lineRule="auto"/>
        <w:rPr>
          <w:rFonts w:ascii="Times New Roman" w:hAnsi="Times New Roman"/>
          <w:szCs w:val="24"/>
        </w:rPr>
      </w:pPr>
      <w:r w:rsidRPr="00693C57">
        <w:rPr>
          <w:rFonts w:ascii="Times New Roman" w:hAnsi="Times New Roman"/>
          <w:szCs w:val="24"/>
        </w:rPr>
        <w:t xml:space="preserve">Any DVD-compatible </w:t>
      </w:r>
      <w:r>
        <w:rPr>
          <w:rFonts w:ascii="Times New Roman" w:hAnsi="Times New Roman"/>
          <w:szCs w:val="24"/>
        </w:rPr>
        <w:t xml:space="preserve">player </w:t>
      </w:r>
      <w:r w:rsidRPr="00693C57">
        <w:rPr>
          <w:rFonts w:ascii="Times New Roman" w:hAnsi="Times New Roman"/>
          <w:szCs w:val="24"/>
        </w:rPr>
        <w:t>that will allow distinct chapters to be shown</w:t>
      </w:r>
    </w:p>
    <w:p w:rsidR="00BC53EA" w:rsidRPr="00931DF6" w:rsidRDefault="00931DF6" w:rsidP="00931DF6">
      <w:pPr>
        <w:pStyle w:val="ListParagraph"/>
        <w:numPr>
          <w:ilvl w:val="0"/>
          <w:numId w:val="26"/>
        </w:numPr>
        <w:spacing w:after="0" w:line="240" w:lineRule="auto"/>
        <w:rPr>
          <w:rFonts w:ascii="Times New Roman" w:hAnsi="Times New Roman"/>
          <w:szCs w:val="24"/>
        </w:rPr>
      </w:pPr>
      <w:r>
        <w:rPr>
          <w:rFonts w:ascii="Times New Roman" w:hAnsi="Times New Roman"/>
          <w:szCs w:val="24"/>
        </w:rPr>
        <w:t>A television or video projection unit</w:t>
      </w:r>
    </w:p>
    <w:p w:rsidR="00412322" w:rsidRPr="004F1CA8" w:rsidRDefault="00412322" w:rsidP="00285981">
      <w:pPr>
        <w:spacing w:after="0" w:line="240" w:lineRule="auto"/>
        <w:rPr>
          <w:rFonts w:ascii="Times New Roman" w:hAnsi="Times New Roman" w:cs="Times New Roman"/>
          <w:szCs w:val="24"/>
        </w:rPr>
      </w:pPr>
    </w:p>
    <w:p w:rsidR="00412322" w:rsidRPr="004F1CA8" w:rsidRDefault="00412322" w:rsidP="00FE3E78">
      <w:pPr>
        <w:rPr>
          <w:rFonts w:ascii="Times New Roman" w:hAnsi="Times New Roman" w:cs="Times New Roman"/>
          <w:b/>
          <w:bCs/>
          <w:szCs w:val="24"/>
        </w:rPr>
      </w:pPr>
      <w:r w:rsidRPr="004F1CA8">
        <w:rPr>
          <w:rFonts w:ascii="Times New Roman" w:hAnsi="Times New Roman" w:cs="Times New Roman"/>
          <w:b/>
          <w:bCs/>
          <w:szCs w:val="24"/>
        </w:rPr>
        <w:t xml:space="preserve">Lesson Time: </w:t>
      </w:r>
      <w:r w:rsidRPr="004F1CA8">
        <w:rPr>
          <w:rFonts w:ascii="Times New Roman" w:hAnsi="Times New Roman" w:cs="Times New Roman"/>
          <w:szCs w:val="24"/>
        </w:rPr>
        <w:t>One 50-minute class period.</w:t>
      </w:r>
    </w:p>
    <w:p w:rsidR="00412322" w:rsidRPr="004F1CA8" w:rsidRDefault="00412322" w:rsidP="00DF6D0D">
      <w:pPr>
        <w:spacing w:after="0" w:line="240" w:lineRule="auto"/>
        <w:rPr>
          <w:rFonts w:ascii="Times New Roman" w:hAnsi="Times New Roman" w:cs="Times New Roman"/>
          <w:b/>
          <w:bCs/>
          <w:szCs w:val="24"/>
        </w:rPr>
      </w:pPr>
      <w:r w:rsidRPr="004F1CA8">
        <w:rPr>
          <w:rFonts w:ascii="Times New Roman" w:hAnsi="Times New Roman" w:cs="Times New Roman"/>
          <w:b/>
          <w:bCs/>
          <w:szCs w:val="24"/>
        </w:rPr>
        <w:t>Objectives</w:t>
      </w:r>
    </w:p>
    <w:p w:rsidR="00412322" w:rsidRPr="004F1CA8" w:rsidRDefault="00412322" w:rsidP="00DF6D0D">
      <w:pPr>
        <w:spacing w:after="0" w:line="240" w:lineRule="auto"/>
        <w:rPr>
          <w:rFonts w:ascii="Times New Roman" w:hAnsi="Times New Roman" w:cs="Times New Roman"/>
          <w:szCs w:val="24"/>
        </w:rPr>
      </w:pPr>
      <w:r w:rsidRPr="004F1CA8">
        <w:rPr>
          <w:rFonts w:ascii="Times New Roman" w:hAnsi="Times New Roman" w:cs="Times New Roman"/>
          <w:szCs w:val="24"/>
        </w:rPr>
        <w:t>Students will:</w:t>
      </w:r>
    </w:p>
    <w:p w:rsidR="00412322" w:rsidRPr="004F1CA8" w:rsidRDefault="00412322" w:rsidP="00DF6D0D">
      <w:pPr>
        <w:pStyle w:val="ListParagraph"/>
        <w:numPr>
          <w:ilvl w:val="0"/>
          <w:numId w:val="14"/>
        </w:numPr>
        <w:spacing w:after="0" w:line="240" w:lineRule="auto"/>
        <w:rPr>
          <w:rFonts w:ascii="Times New Roman" w:hAnsi="Times New Roman" w:cs="Times New Roman"/>
          <w:szCs w:val="24"/>
        </w:rPr>
      </w:pPr>
      <w:r w:rsidRPr="004F1CA8">
        <w:rPr>
          <w:rFonts w:ascii="Times New Roman" w:hAnsi="Times New Roman" w:cs="Times New Roman"/>
          <w:szCs w:val="24"/>
        </w:rPr>
        <w:t>Identify the role of propaganda as it relates to the Soviet Union and Estonia.</w:t>
      </w:r>
    </w:p>
    <w:p w:rsidR="00412322" w:rsidRPr="004F1CA8" w:rsidRDefault="00412322" w:rsidP="00DF6D0D">
      <w:pPr>
        <w:pStyle w:val="ListParagraph"/>
        <w:numPr>
          <w:ilvl w:val="0"/>
          <w:numId w:val="14"/>
        </w:numPr>
        <w:spacing w:after="0" w:line="240" w:lineRule="auto"/>
        <w:rPr>
          <w:rFonts w:ascii="Times New Roman" w:hAnsi="Times New Roman" w:cs="Times New Roman"/>
          <w:szCs w:val="24"/>
        </w:rPr>
      </w:pPr>
      <w:r w:rsidRPr="004F1CA8">
        <w:rPr>
          <w:rFonts w:ascii="Times New Roman" w:hAnsi="Times New Roman" w:cs="Times New Roman"/>
          <w:szCs w:val="24"/>
        </w:rPr>
        <w:t>Examine how the history of Estonia produced a people able to withstand the powerful propaganda of the Soviet Union.</w:t>
      </w:r>
    </w:p>
    <w:p w:rsidR="00412322" w:rsidRPr="004F1CA8" w:rsidRDefault="00412322" w:rsidP="00940544">
      <w:pPr>
        <w:pStyle w:val="ListParagraph"/>
        <w:numPr>
          <w:ilvl w:val="0"/>
          <w:numId w:val="14"/>
        </w:numPr>
        <w:spacing w:after="0" w:line="240" w:lineRule="auto"/>
        <w:rPr>
          <w:rFonts w:ascii="Times New Roman" w:hAnsi="Times New Roman" w:cs="Times New Roman"/>
          <w:szCs w:val="24"/>
        </w:rPr>
      </w:pPr>
      <w:r w:rsidRPr="004F1CA8">
        <w:rPr>
          <w:rFonts w:ascii="Times New Roman" w:hAnsi="Times New Roman" w:cs="Times New Roman"/>
          <w:szCs w:val="24"/>
        </w:rPr>
        <w:t>Analyze how Estonians resisted Soviet propaganda by singing their own songs at song festivals.</w:t>
      </w:r>
    </w:p>
    <w:p w:rsidR="00412322" w:rsidRPr="004F1CA8" w:rsidRDefault="00412322" w:rsidP="00CC7B9A">
      <w:pPr>
        <w:pStyle w:val="ListParagraph"/>
        <w:numPr>
          <w:ilvl w:val="0"/>
          <w:numId w:val="14"/>
        </w:numPr>
        <w:spacing w:after="0" w:line="240" w:lineRule="auto"/>
        <w:rPr>
          <w:rFonts w:ascii="Times New Roman" w:hAnsi="Times New Roman" w:cs="Times New Roman"/>
          <w:b/>
          <w:bCs/>
          <w:szCs w:val="24"/>
        </w:rPr>
      </w:pPr>
      <w:r w:rsidRPr="004F1CA8">
        <w:rPr>
          <w:rFonts w:ascii="Times New Roman" w:hAnsi="Times New Roman" w:cs="Times New Roman"/>
          <w:szCs w:val="24"/>
        </w:rPr>
        <w:t xml:space="preserve">Evaluate how Finnish television and </w:t>
      </w:r>
      <w:r w:rsidRPr="00931DF6">
        <w:rPr>
          <w:rFonts w:ascii="Times New Roman" w:hAnsi="Times New Roman" w:cs="Times New Roman"/>
          <w:iCs/>
          <w:szCs w:val="24"/>
        </w:rPr>
        <w:t>Voice of America</w:t>
      </w:r>
      <w:r w:rsidRPr="004F1CA8">
        <w:rPr>
          <w:rFonts w:ascii="Times New Roman" w:hAnsi="Times New Roman" w:cs="Times New Roman"/>
          <w:szCs w:val="24"/>
        </w:rPr>
        <w:t xml:space="preserve"> acted as pipelines of vital information for Estonians, who were denied news of the outside world.</w:t>
      </w:r>
    </w:p>
    <w:p w:rsidR="00412322" w:rsidRPr="004F1CA8" w:rsidRDefault="00412322" w:rsidP="00CC7B9A">
      <w:pPr>
        <w:pStyle w:val="ListParagraph"/>
        <w:spacing w:after="0" w:line="240" w:lineRule="auto"/>
        <w:ind w:left="0"/>
        <w:rPr>
          <w:rFonts w:ascii="Times New Roman" w:hAnsi="Times New Roman" w:cs="Times New Roman"/>
          <w:b/>
          <w:bCs/>
          <w:szCs w:val="24"/>
        </w:rPr>
      </w:pPr>
    </w:p>
    <w:p w:rsidR="00412322" w:rsidRPr="004F1CA8" w:rsidRDefault="00412322" w:rsidP="00DF6D0D">
      <w:pPr>
        <w:spacing w:after="0" w:line="240" w:lineRule="auto"/>
        <w:rPr>
          <w:rFonts w:ascii="Times New Roman" w:hAnsi="Times New Roman" w:cs="Times New Roman"/>
          <w:b/>
          <w:bCs/>
          <w:szCs w:val="24"/>
        </w:rPr>
      </w:pPr>
      <w:r w:rsidRPr="004F1CA8">
        <w:rPr>
          <w:rFonts w:ascii="Times New Roman" w:hAnsi="Times New Roman" w:cs="Times New Roman"/>
          <w:b/>
          <w:bCs/>
          <w:szCs w:val="24"/>
        </w:rPr>
        <w:t>Instruction</w:t>
      </w:r>
    </w:p>
    <w:p w:rsidR="00412322" w:rsidRPr="004F1CA8" w:rsidRDefault="004F1CA8" w:rsidP="004F1CA8">
      <w:pPr>
        <w:spacing w:after="0" w:line="240" w:lineRule="auto"/>
        <w:ind w:left="360"/>
        <w:rPr>
          <w:rFonts w:ascii="Times New Roman" w:hAnsi="Times New Roman" w:cs="Times New Roman"/>
          <w:b/>
          <w:bCs/>
          <w:szCs w:val="24"/>
        </w:rPr>
      </w:pPr>
      <w:r>
        <w:rPr>
          <w:rFonts w:ascii="Times New Roman" w:hAnsi="Times New Roman" w:cs="Times New Roman"/>
          <w:b/>
          <w:bCs/>
          <w:szCs w:val="24"/>
        </w:rPr>
        <w:t xml:space="preserve">Opening: </w:t>
      </w:r>
      <w:r w:rsidR="00412322" w:rsidRPr="004F1CA8">
        <w:rPr>
          <w:rFonts w:ascii="Times New Roman" w:hAnsi="Times New Roman" w:cs="Times New Roman"/>
          <w:bCs/>
          <w:szCs w:val="24"/>
        </w:rPr>
        <w:t>Bell Ringer</w:t>
      </w:r>
      <w:r>
        <w:rPr>
          <w:rFonts w:ascii="Times New Roman" w:hAnsi="Times New Roman" w:cs="Times New Roman"/>
          <w:bCs/>
          <w:szCs w:val="24"/>
        </w:rPr>
        <w:t xml:space="preserve"> / Do Now</w:t>
      </w:r>
    </w:p>
    <w:p w:rsidR="00412322" w:rsidRPr="004F1CA8" w:rsidRDefault="00412322" w:rsidP="004F1CA8">
      <w:pPr>
        <w:spacing w:line="240" w:lineRule="auto"/>
        <w:ind w:left="360"/>
        <w:jc w:val="both"/>
        <w:rPr>
          <w:rFonts w:ascii="Times New Roman" w:hAnsi="Times New Roman" w:cs="Times New Roman"/>
          <w:szCs w:val="24"/>
        </w:rPr>
      </w:pPr>
      <w:r w:rsidRPr="004F1CA8">
        <w:rPr>
          <w:rFonts w:ascii="Times New Roman" w:hAnsi="Times New Roman" w:cs="Times New Roman"/>
          <w:szCs w:val="24"/>
        </w:rPr>
        <w:t xml:space="preserve">Propaganda is the language of persuasion.  In four to six sentences, write persuasively about why, or why not, homework is an important part of education. </w:t>
      </w:r>
    </w:p>
    <w:p w:rsidR="00412322" w:rsidRPr="004F1CA8" w:rsidRDefault="00412322" w:rsidP="004F1CA8">
      <w:pPr>
        <w:spacing w:after="0" w:line="240" w:lineRule="auto"/>
        <w:ind w:left="360"/>
        <w:jc w:val="both"/>
        <w:rPr>
          <w:rFonts w:ascii="Times New Roman" w:hAnsi="Times New Roman" w:cs="Times New Roman"/>
          <w:b/>
          <w:bCs/>
          <w:szCs w:val="24"/>
        </w:rPr>
      </w:pPr>
      <w:r w:rsidRPr="004F1CA8">
        <w:rPr>
          <w:rFonts w:ascii="Times New Roman" w:hAnsi="Times New Roman" w:cs="Times New Roman"/>
          <w:b/>
          <w:bCs/>
          <w:szCs w:val="24"/>
        </w:rPr>
        <w:t>Activities</w:t>
      </w:r>
    </w:p>
    <w:p w:rsidR="00412322" w:rsidRPr="004F1CA8" w:rsidRDefault="00412322" w:rsidP="00F80ADC">
      <w:pPr>
        <w:pStyle w:val="ListParagraph"/>
        <w:numPr>
          <w:ilvl w:val="0"/>
          <w:numId w:val="27"/>
        </w:numPr>
        <w:spacing w:after="0" w:line="240" w:lineRule="auto"/>
        <w:ind w:left="720"/>
        <w:rPr>
          <w:rFonts w:ascii="Times New Roman" w:hAnsi="Times New Roman" w:cs="Times New Roman"/>
          <w:szCs w:val="24"/>
        </w:rPr>
      </w:pPr>
      <w:r w:rsidRPr="004F1CA8">
        <w:rPr>
          <w:rFonts w:ascii="Times New Roman" w:hAnsi="Times New Roman" w:cs="Times New Roman"/>
          <w:szCs w:val="24"/>
        </w:rPr>
        <w:t xml:space="preserve">Introduce </w:t>
      </w:r>
      <w:r w:rsidR="00882688">
        <w:rPr>
          <w:rFonts w:ascii="Times New Roman" w:hAnsi="Times New Roman" w:cs="Times New Roman"/>
          <w:iCs/>
          <w:szCs w:val="24"/>
        </w:rPr>
        <w:t>t</w:t>
      </w:r>
      <w:r w:rsidRPr="00882688">
        <w:rPr>
          <w:rFonts w:ascii="Times New Roman" w:hAnsi="Times New Roman" w:cs="Times New Roman"/>
          <w:iCs/>
          <w:szCs w:val="24"/>
        </w:rPr>
        <w:t>he Singing Revolution</w:t>
      </w:r>
      <w:r w:rsidRPr="004F1CA8">
        <w:rPr>
          <w:rFonts w:ascii="Times New Roman" w:hAnsi="Times New Roman" w:cs="Times New Roman"/>
          <w:szCs w:val="24"/>
        </w:rPr>
        <w:t xml:space="preserve"> by telling students that they will watch three chapters of a feature-length documentary about a lesser-known non-violent movement carried out by the people of Estonia, a small Baltic country in </w:t>
      </w:r>
      <w:r w:rsidR="00931DF6">
        <w:rPr>
          <w:rFonts w:ascii="Times New Roman" w:hAnsi="Times New Roman" w:cs="Times New Roman"/>
          <w:szCs w:val="24"/>
        </w:rPr>
        <w:t>N</w:t>
      </w:r>
      <w:r w:rsidRPr="004F1CA8">
        <w:rPr>
          <w:rFonts w:ascii="Times New Roman" w:hAnsi="Times New Roman" w:cs="Times New Roman"/>
          <w:szCs w:val="24"/>
        </w:rPr>
        <w:t>orthern Europe.</w:t>
      </w:r>
    </w:p>
    <w:p w:rsidR="00412322" w:rsidRPr="004F1CA8" w:rsidRDefault="00412322" w:rsidP="00F80ADC">
      <w:pPr>
        <w:pStyle w:val="ListParagraph"/>
        <w:numPr>
          <w:ilvl w:val="0"/>
          <w:numId w:val="27"/>
        </w:numPr>
        <w:spacing w:after="0" w:line="240" w:lineRule="auto"/>
        <w:ind w:left="720"/>
        <w:rPr>
          <w:rFonts w:ascii="Times New Roman" w:hAnsi="Times New Roman" w:cs="Times New Roman"/>
          <w:szCs w:val="24"/>
        </w:rPr>
      </w:pPr>
      <w:r w:rsidRPr="004F1CA8">
        <w:rPr>
          <w:rFonts w:ascii="Times New Roman" w:hAnsi="Times New Roman" w:cs="Times New Roman"/>
          <w:szCs w:val="24"/>
        </w:rPr>
        <w:t xml:space="preserve">Hand out copies of questions regarding disc one, chapters one and </w:t>
      </w:r>
      <w:r w:rsidR="00BC53EA" w:rsidRPr="004F1CA8">
        <w:rPr>
          <w:rFonts w:ascii="Times New Roman" w:hAnsi="Times New Roman" w:cs="Times New Roman"/>
          <w:szCs w:val="24"/>
        </w:rPr>
        <w:t>four</w:t>
      </w:r>
      <w:r w:rsidRPr="004F1CA8">
        <w:rPr>
          <w:rFonts w:ascii="Times New Roman" w:hAnsi="Times New Roman" w:cs="Times New Roman"/>
          <w:szCs w:val="24"/>
        </w:rPr>
        <w:t xml:space="preserve">, and disc two, </w:t>
      </w:r>
      <w:r w:rsidRPr="004F1CA8">
        <w:rPr>
          <w:rFonts w:ascii="Times New Roman" w:hAnsi="Times New Roman" w:cs="Times New Roman"/>
          <w:i/>
          <w:iCs/>
          <w:szCs w:val="24"/>
        </w:rPr>
        <w:t>The Stagnation Years (1915-1986): The Role of Finnish TV, Voice of America &amp; Radio Free Europe.</w:t>
      </w:r>
      <w:r w:rsidRPr="004F1CA8">
        <w:rPr>
          <w:rFonts w:ascii="Times New Roman" w:hAnsi="Times New Roman" w:cs="Times New Roman"/>
          <w:szCs w:val="24"/>
        </w:rPr>
        <w:t xml:space="preserve">  </w:t>
      </w:r>
    </w:p>
    <w:p w:rsidR="00F6591B" w:rsidRDefault="00412322" w:rsidP="00F80ADC">
      <w:pPr>
        <w:pStyle w:val="ListParagraph"/>
        <w:numPr>
          <w:ilvl w:val="0"/>
          <w:numId w:val="27"/>
        </w:numPr>
        <w:spacing w:after="0" w:line="240" w:lineRule="auto"/>
        <w:ind w:left="720"/>
        <w:rPr>
          <w:rFonts w:ascii="Times New Roman" w:hAnsi="Times New Roman" w:cs="Times New Roman"/>
          <w:szCs w:val="24"/>
        </w:rPr>
      </w:pPr>
      <w:r w:rsidRPr="004F1CA8">
        <w:rPr>
          <w:rFonts w:ascii="Times New Roman" w:hAnsi="Times New Roman" w:cs="Times New Roman"/>
          <w:szCs w:val="24"/>
        </w:rPr>
        <w:t>Have students read the questions for each chapter.  Then read the questions aloud to the students, and tell them to write down their answers as the documentary plays.  Inform the students that, at the end of each chapter, questions and answers will be reviewed and, if necessary, clarified.</w:t>
      </w:r>
    </w:p>
    <w:p w:rsidR="00F6591B" w:rsidRDefault="00F6591B">
      <w:pPr>
        <w:spacing w:after="0" w:line="240" w:lineRule="auto"/>
        <w:rPr>
          <w:rFonts w:ascii="Times New Roman" w:hAnsi="Times New Roman" w:cs="Times New Roman"/>
          <w:szCs w:val="24"/>
        </w:rPr>
      </w:pPr>
      <w:r>
        <w:rPr>
          <w:rFonts w:ascii="Times New Roman" w:hAnsi="Times New Roman" w:cs="Times New Roman"/>
          <w:szCs w:val="24"/>
        </w:rPr>
        <w:br w:type="page"/>
      </w:r>
    </w:p>
    <w:p w:rsidR="00412322" w:rsidRDefault="00412322" w:rsidP="00F6591B">
      <w:pPr>
        <w:pStyle w:val="ListParagraph"/>
        <w:spacing w:after="0" w:line="240" w:lineRule="auto"/>
        <w:rPr>
          <w:rFonts w:ascii="Times New Roman" w:hAnsi="Times New Roman" w:cs="Times New Roman"/>
          <w:szCs w:val="24"/>
        </w:rPr>
      </w:pPr>
    </w:p>
    <w:p w:rsidR="00F6591B" w:rsidRDefault="00F6591B" w:rsidP="00F6591B">
      <w:pPr>
        <w:pStyle w:val="ListParagraph"/>
        <w:spacing w:after="0" w:line="240" w:lineRule="auto"/>
        <w:rPr>
          <w:rFonts w:ascii="Times New Roman" w:hAnsi="Times New Roman" w:cs="Times New Roman"/>
          <w:szCs w:val="24"/>
        </w:rPr>
      </w:pPr>
    </w:p>
    <w:p w:rsidR="00F6591B" w:rsidRPr="004F1CA8" w:rsidRDefault="00F6591B" w:rsidP="00F6591B">
      <w:pPr>
        <w:pStyle w:val="ListParagraph"/>
        <w:spacing w:after="0" w:line="240" w:lineRule="auto"/>
        <w:rPr>
          <w:rFonts w:ascii="Times New Roman" w:hAnsi="Times New Roman" w:cs="Times New Roman"/>
          <w:szCs w:val="24"/>
        </w:rPr>
      </w:pPr>
    </w:p>
    <w:p w:rsidR="0016681F" w:rsidRDefault="00412322" w:rsidP="00F80ADC">
      <w:pPr>
        <w:pStyle w:val="ListParagraph"/>
        <w:numPr>
          <w:ilvl w:val="0"/>
          <w:numId w:val="27"/>
        </w:numPr>
        <w:spacing w:after="0" w:line="240" w:lineRule="auto"/>
        <w:ind w:left="720"/>
        <w:rPr>
          <w:rFonts w:ascii="Times New Roman" w:hAnsi="Times New Roman" w:cs="Times New Roman"/>
          <w:szCs w:val="24"/>
        </w:rPr>
      </w:pPr>
      <w:r w:rsidRPr="004F1CA8">
        <w:rPr>
          <w:rFonts w:ascii="Times New Roman" w:hAnsi="Times New Roman" w:cs="Times New Roman"/>
          <w:szCs w:val="24"/>
        </w:rPr>
        <w:t xml:space="preserve">Show chapter one of </w:t>
      </w:r>
      <w:r w:rsidRPr="004F1CA8">
        <w:rPr>
          <w:rFonts w:ascii="Times New Roman" w:hAnsi="Times New Roman" w:cs="Times New Roman"/>
          <w:i/>
          <w:iCs/>
          <w:szCs w:val="24"/>
        </w:rPr>
        <w:t>The Singing Revolution.</w:t>
      </w:r>
      <w:r w:rsidRPr="004F1CA8">
        <w:rPr>
          <w:rFonts w:ascii="Times New Roman" w:hAnsi="Times New Roman" w:cs="Times New Roman"/>
          <w:szCs w:val="24"/>
        </w:rPr>
        <w:t xml:space="preserve"> Remind the students to answer the accompanying worksheet questions as the video plays.  After chapter one, take a few minutes to go over the questions and answers.</w:t>
      </w:r>
    </w:p>
    <w:p w:rsidR="00412322" w:rsidRPr="004F1CA8" w:rsidRDefault="00412322" w:rsidP="00F80ADC">
      <w:pPr>
        <w:pStyle w:val="ListParagraph"/>
        <w:numPr>
          <w:ilvl w:val="0"/>
          <w:numId w:val="27"/>
        </w:numPr>
        <w:spacing w:after="0" w:line="240" w:lineRule="auto"/>
        <w:ind w:left="720"/>
        <w:rPr>
          <w:rFonts w:ascii="Times New Roman" w:hAnsi="Times New Roman" w:cs="Times New Roman"/>
          <w:szCs w:val="24"/>
        </w:rPr>
      </w:pPr>
      <w:r w:rsidRPr="004F1CA8">
        <w:rPr>
          <w:rFonts w:ascii="Times New Roman" w:hAnsi="Times New Roman" w:cs="Times New Roman"/>
          <w:szCs w:val="24"/>
        </w:rPr>
        <w:t xml:space="preserve">Show chapter four of </w:t>
      </w:r>
      <w:r w:rsidRPr="004F1CA8">
        <w:rPr>
          <w:rFonts w:ascii="Times New Roman" w:hAnsi="Times New Roman" w:cs="Times New Roman"/>
          <w:i/>
          <w:iCs/>
          <w:szCs w:val="24"/>
        </w:rPr>
        <w:t>The Singing Revolution</w:t>
      </w:r>
      <w:r w:rsidRPr="004F1CA8">
        <w:rPr>
          <w:rFonts w:ascii="Times New Roman" w:hAnsi="Times New Roman" w:cs="Times New Roman"/>
          <w:szCs w:val="24"/>
        </w:rPr>
        <w:t>.  Remind the students to answer the accompanying worksheet questions as the video plays.  After chapter four, take a few minutes to go over the questions and answers.</w:t>
      </w:r>
    </w:p>
    <w:p w:rsidR="00412322" w:rsidRPr="004F1CA8" w:rsidRDefault="00412322" w:rsidP="00F80ADC">
      <w:pPr>
        <w:pStyle w:val="ListParagraph"/>
        <w:numPr>
          <w:ilvl w:val="0"/>
          <w:numId w:val="27"/>
        </w:numPr>
        <w:spacing w:after="0" w:line="240" w:lineRule="auto"/>
        <w:ind w:left="720"/>
        <w:rPr>
          <w:rFonts w:ascii="Times New Roman" w:hAnsi="Times New Roman" w:cs="Times New Roman"/>
          <w:szCs w:val="24"/>
        </w:rPr>
      </w:pPr>
      <w:r w:rsidRPr="004F1CA8">
        <w:rPr>
          <w:rFonts w:ascii="Times New Roman" w:hAnsi="Times New Roman" w:cs="Times New Roman"/>
          <w:szCs w:val="24"/>
        </w:rPr>
        <w:t xml:space="preserve">Show disc two, </w:t>
      </w:r>
      <w:r w:rsidRPr="00931DF6">
        <w:rPr>
          <w:rFonts w:ascii="Times New Roman" w:hAnsi="Times New Roman" w:cs="Times New Roman"/>
          <w:i/>
          <w:iCs/>
          <w:szCs w:val="24"/>
        </w:rPr>
        <w:t>The Stagnation Years</w:t>
      </w:r>
      <w:r w:rsidRPr="004F1CA8">
        <w:rPr>
          <w:rFonts w:ascii="Times New Roman" w:hAnsi="Times New Roman" w:cs="Times New Roman"/>
          <w:i/>
          <w:iCs/>
          <w:szCs w:val="24"/>
        </w:rPr>
        <w:t xml:space="preserve">. </w:t>
      </w:r>
      <w:r w:rsidRPr="004F1CA8">
        <w:rPr>
          <w:rFonts w:ascii="Times New Roman" w:hAnsi="Times New Roman" w:cs="Times New Roman"/>
          <w:szCs w:val="24"/>
        </w:rPr>
        <w:t>Remind the students to answer the accompanying worksheet questions as the video plays.  At the end of the section, take a few minutes to go over the questions and answers.</w:t>
      </w:r>
    </w:p>
    <w:p w:rsidR="00412322" w:rsidRPr="004F1CA8" w:rsidRDefault="00412322" w:rsidP="004F1CA8">
      <w:pPr>
        <w:spacing w:after="0" w:line="240" w:lineRule="auto"/>
        <w:ind w:left="360"/>
        <w:rPr>
          <w:rFonts w:ascii="Times New Roman" w:hAnsi="Times New Roman" w:cs="Times New Roman"/>
          <w:szCs w:val="24"/>
        </w:rPr>
      </w:pPr>
    </w:p>
    <w:p w:rsidR="00412322" w:rsidRPr="004F1CA8" w:rsidRDefault="00412322" w:rsidP="004F1CA8">
      <w:pPr>
        <w:spacing w:after="0" w:line="240" w:lineRule="auto"/>
        <w:ind w:left="360"/>
        <w:jc w:val="both"/>
        <w:rPr>
          <w:rFonts w:ascii="Times New Roman" w:hAnsi="Times New Roman" w:cs="Times New Roman"/>
          <w:b/>
          <w:bCs/>
          <w:szCs w:val="24"/>
        </w:rPr>
      </w:pPr>
      <w:r w:rsidRPr="004F1CA8">
        <w:rPr>
          <w:rFonts w:ascii="Times New Roman" w:hAnsi="Times New Roman" w:cs="Times New Roman"/>
          <w:b/>
          <w:bCs/>
          <w:szCs w:val="24"/>
        </w:rPr>
        <w:t xml:space="preserve">Close: </w:t>
      </w:r>
      <w:r w:rsidRPr="004F1CA8">
        <w:rPr>
          <w:rFonts w:ascii="Times New Roman" w:hAnsi="Times New Roman" w:cs="Times New Roman"/>
          <w:bCs/>
          <w:szCs w:val="24"/>
        </w:rPr>
        <w:t>Application / Summary</w:t>
      </w:r>
    </w:p>
    <w:p w:rsidR="00412322" w:rsidRPr="004F1CA8" w:rsidRDefault="00412322" w:rsidP="004F1CA8">
      <w:pPr>
        <w:pStyle w:val="NormalWeb8"/>
        <w:shd w:val="clear" w:color="auto" w:fill="FFFFFF"/>
        <w:spacing w:before="0" w:after="0"/>
        <w:ind w:left="360"/>
        <w:rPr>
          <w:sz w:val="22"/>
        </w:rPr>
      </w:pPr>
      <w:r w:rsidRPr="004F1CA8">
        <w:rPr>
          <w:sz w:val="22"/>
        </w:rPr>
        <w:t>Call on a student to ask and then answer the aim.  Appropriate answers may include: 1) Estonians always insisted that their national anthem be played after singing propaganda songs about the Soviet Union, which in turn helped keep their cultural identity alive; 2) Western media, such as Finnish TV and Voice of America, acted as pipelines of information to the Estonians, who didn’t get news of the outside world from the Soviet Union propaganda machine.</w:t>
      </w:r>
    </w:p>
    <w:p w:rsidR="00412322" w:rsidRPr="004F1CA8" w:rsidRDefault="00412322" w:rsidP="004F1CA8">
      <w:pPr>
        <w:pStyle w:val="NormalWeb8"/>
        <w:shd w:val="clear" w:color="auto" w:fill="FFFFFF"/>
        <w:spacing w:before="0" w:after="0"/>
        <w:ind w:left="360"/>
        <w:jc w:val="both"/>
        <w:rPr>
          <w:sz w:val="22"/>
        </w:rPr>
      </w:pPr>
    </w:p>
    <w:p w:rsidR="00412322" w:rsidRPr="004F1CA8" w:rsidRDefault="00412322" w:rsidP="004F1CA8">
      <w:pPr>
        <w:pStyle w:val="NormalWeb8"/>
        <w:shd w:val="clear" w:color="auto" w:fill="FFFFFF"/>
        <w:spacing w:before="0" w:after="0"/>
        <w:ind w:left="360"/>
        <w:rPr>
          <w:sz w:val="22"/>
        </w:rPr>
      </w:pPr>
      <w:r w:rsidRPr="004F1CA8">
        <w:rPr>
          <w:sz w:val="22"/>
        </w:rPr>
        <w:t xml:space="preserve">Call on students to provide new information they have learned from the documentary. Appropriate student responses may include:  1) The song festivals allowed Estonians to come together and assert their nationalism, their pride in being Estonians, rather than just be mere custodians of the Soviet </w:t>
      </w:r>
      <w:r w:rsidRPr="00931DF6">
        <w:rPr>
          <w:sz w:val="22"/>
        </w:rPr>
        <w:t xml:space="preserve">cause; and 2) </w:t>
      </w:r>
      <w:r w:rsidRPr="00931DF6">
        <w:rPr>
          <w:iCs/>
          <w:sz w:val="22"/>
        </w:rPr>
        <w:t>Voice of America</w:t>
      </w:r>
      <w:r w:rsidRPr="00931DF6">
        <w:rPr>
          <w:sz w:val="22"/>
        </w:rPr>
        <w:t xml:space="preserve"> allowed Estonians to know that people outside the Soviet bloc cared </w:t>
      </w:r>
      <w:r w:rsidRPr="004F1CA8">
        <w:rPr>
          <w:sz w:val="22"/>
        </w:rPr>
        <w:t>about them</w:t>
      </w:r>
      <w:r w:rsidR="00931DF6">
        <w:rPr>
          <w:sz w:val="22"/>
        </w:rPr>
        <w:t>,</w:t>
      </w:r>
      <w:r w:rsidRPr="004F1CA8">
        <w:rPr>
          <w:sz w:val="22"/>
        </w:rPr>
        <w:t xml:space="preserve"> and that the Estonians were not alone during their hardship under the yoke of Soviet oppression. </w:t>
      </w:r>
    </w:p>
    <w:p w:rsidR="00412322" w:rsidRPr="004F1CA8" w:rsidRDefault="00412322" w:rsidP="004F1CA8">
      <w:pPr>
        <w:pStyle w:val="NormalWeb8"/>
        <w:shd w:val="clear" w:color="auto" w:fill="FFFFFF"/>
        <w:spacing w:before="0" w:after="0"/>
        <w:ind w:left="360"/>
        <w:jc w:val="both"/>
        <w:rPr>
          <w:sz w:val="22"/>
        </w:rPr>
      </w:pPr>
    </w:p>
    <w:p w:rsidR="00412322" w:rsidRPr="004F1CA8" w:rsidRDefault="00412322" w:rsidP="004F1CA8">
      <w:pPr>
        <w:pStyle w:val="NormalWeb8"/>
        <w:shd w:val="clear" w:color="auto" w:fill="FFFFFF"/>
        <w:spacing w:before="0" w:after="0"/>
        <w:ind w:left="360"/>
        <w:rPr>
          <w:sz w:val="22"/>
        </w:rPr>
      </w:pPr>
      <w:r w:rsidRPr="004F1CA8">
        <w:rPr>
          <w:sz w:val="22"/>
        </w:rPr>
        <w:t>Lastly, ask students how this lesson might connect to their own lives or current affairs. Appropriate answers may include government-sponsored propaganda campaigns in other countries, such as North Korea, Cuba, or even the United States.</w:t>
      </w:r>
    </w:p>
    <w:p w:rsidR="00412322" w:rsidRPr="004F1CA8" w:rsidRDefault="00412322" w:rsidP="004F1CA8">
      <w:pPr>
        <w:pStyle w:val="NormalWeb8"/>
        <w:shd w:val="clear" w:color="auto" w:fill="FFFFFF"/>
        <w:spacing w:before="0" w:after="0"/>
        <w:ind w:left="360"/>
        <w:rPr>
          <w:sz w:val="22"/>
        </w:rPr>
      </w:pPr>
    </w:p>
    <w:p w:rsidR="00412322" w:rsidRPr="004F1CA8" w:rsidRDefault="00412322" w:rsidP="004F1CA8">
      <w:pPr>
        <w:spacing w:after="0" w:line="240" w:lineRule="auto"/>
        <w:ind w:left="360"/>
        <w:rPr>
          <w:rFonts w:ascii="Times New Roman" w:hAnsi="Times New Roman" w:cs="Times New Roman"/>
          <w:b/>
          <w:bCs/>
          <w:szCs w:val="24"/>
        </w:rPr>
      </w:pPr>
      <w:r w:rsidRPr="004F1CA8">
        <w:rPr>
          <w:rFonts w:ascii="Times New Roman" w:hAnsi="Times New Roman" w:cs="Times New Roman"/>
          <w:b/>
          <w:bCs/>
          <w:szCs w:val="24"/>
        </w:rPr>
        <w:t>Homework</w:t>
      </w:r>
    </w:p>
    <w:p w:rsidR="00412322" w:rsidRPr="004F1CA8" w:rsidRDefault="00412322" w:rsidP="004F1CA8">
      <w:pPr>
        <w:spacing w:after="0" w:line="240" w:lineRule="auto"/>
        <w:ind w:left="360"/>
        <w:rPr>
          <w:rFonts w:ascii="Times New Roman" w:hAnsi="Times New Roman" w:cs="Times New Roman"/>
          <w:szCs w:val="24"/>
        </w:rPr>
      </w:pPr>
      <w:r w:rsidRPr="004F1CA8">
        <w:rPr>
          <w:rFonts w:ascii="Times New Roman" w:hAnsi="Times New Roman" w:cs="Times New Roman"/>
          <w:szCs w:val="24"/>
        </w:rPr>
        <w:t>In two to three paragraphs, explain the different ways in which the Voice of America influenced people of Estonia to resist Soviet propaganda.</w:t>
      </w:r>
    </w:p>
    <w:p w:rsidR="00412322" w:rsidRPr="004F1CA8" w:rsidRDefault="00412322" w:rsidP="00945563">
      <w:pPr>
        <w:ind w:left="720"/>
        <w:rPr>
          <w:rFonts w:ascii="Times New Roman" w:hAnsi="Times New Roman" w:cs="Times New Roman"/>
          <w:szCs w:val="24"/>
        </w:rPr>
      </w:pPr>
    </w:p>
    <w:p w:rsidR="00412322" w:rsidRDefault="00412322" w:rsidP="007133FA">
      <w:pPr>
        <w:rPr>
          <w:rFonts w:ascii="Times New Roman" w:hAnsi="Times New Roman" w:cs="Times New Roman"/>
          <w:b/>
          <w:bCs/>
          <w:i/>
          <w:iCs/>
          <w:sz w:val="24"/>
          <w:szCs w:val="24"/>
        </w:rPr>
      </w:pPr>
    </w:p>
    <w:p w:rsidR="004F1CA8" w:rsidRDefault="00412322" w:rsidP="004F1CA8">
      <w:pPr>
        <w:jc w:val="center"/>
        <w:rPr>
          <w:rFonts w:ascii="Arial" w:hAnsi="Arial" w:cs="Arial"/>
        </w:rPr>
      </w:pPr>
      <w:r>
        <w:rPr>
          <w:rFonts w:ascii="Times New Roman" w:hAnsi="Times New Roman" w:cs="Times New Roman"/>
          <w:sz w:val="24"/>
          <w:szCs w:val="24"/>
        </w:rPr>
        <w:br w:type="page"/>
      </w:r>
    </w:p>
    <w:p w:rsidR="004F1CA8" w:rsidRPr="004F1CA8" w:rsidRDefault="004F1CA8" w:rsidP="004F1CA8">
      <w:pPr>
        <w:spacing w:after="120"/>
        <w:rPr>
          <w:rFonts w:ascii="Times New Roman" w:hAnsi="Times New Roman"/>
        </w:rPr>
      </w:pPr>
      <w:r w:rsidRPr="004F1CA8">
        <w:rPr>
          <w:rFonts w:ascii="Times New Roman" w:hAnsi="Times New Roman"/>
        </w:rPr>
        <w:lastRenderedPageBreak/>
        <w:t>Name  _____________________________</w:t>
      </w:r>
      <w:r w:rsidRPr="004F1CA8">
        <w:rPr>
          <w:rFonts w:ascii="Times New Roman" w:hAnsi="Times New Roman"/>
        </w:rPr>
        <w:tab/>
      </w:r>
      <w:r w:rsidRPr="004F1CA8">
        <w:rPr>
          <w:rFonts w:ascii="Times New Roman" w:hAnsi="Times New Roman"/>
        </w:rPr>
        <w:tab/>
      </w:r>
      <w:r w:rsidRPr="004F1CA8">
        <w:rPr>
          <w:rFonts w:ascii="Times New Roman" w:hAnsi="Times New Roman"/>
        </w:rPr>
        <w:tab/>
        <w:t>Date ____________________________</w:t>
      </w:r>
    </w:p>
    <w:p w:rsidR="004F1CA8" w:rsidRPr="004F1CA8" w:rsidRDefault="004F1CA8" w:rsidP="004F1CA8">
      <w:pPr>
        <w:pStyle w:val="FreeFormA"/>
        <w:spacing w:after="120" w:line="240" w:lineRule="atLeast"/>
        <w:rPr>
          <w:rFonts w:ascii="Times New Roman" w:hAnsi="Times New Roman"/>
          <w:color w:val="1B1D13"/>
          <w:sz w:val="22"/>
          <w:szCs w:val="24"/>
        </w:rPr>
      </w:pPr>
      <w:r w:rsidRPr="004F1CA8">
        <w:rPr>
          <w:rFonts w:ascii="Times New Roman" w:hAnsi="Times New Roman"/>
          <w:color w:val="1B1D13"/>
          <w:sz w:val="22"/>
          <w:szCs w:val="24"/>
        </w:rPr>
        <w:t>Class  __________</w:t>
      </w:r>
      <w:r>
        <w:rPr>
          <w:rFonts w:ascii="Times New Roman" w:hAnsi="Times New Roman"/>
          <w:color w:val="1B1D13"/>
          <w:sz w:val="22"/>
          <w:szCs w:val="24"/>
        </w:rPr>
        <w:t>___</w:t>
      </w:r>
      <w:r w:rsidRPr="004F1CA8">
        <w:rPr>
          <w:rFonts w:ascii="Times New Roman" w:hAnsi="Times New Roman"/>
          <w:color w:val="1B1D13"/>
          <w:sz w:val="22"/>
          <w:szCs w:val="24"/>
        </w:rPr>
        <w:t>_ Period _________</w:t>
      </w:r>
      <w:r w:rsidRPr="004F1CA8">
        <w:rPr>
          <w:rFonts w:ascii="Times New Roman" w:hAnsi="Times New Roman"/>
          <w:color w:val="1B1D13"/>
          <w:sz w:val="22"/>
          <w:szCs w:val="24"/>
        </w:rPr>
        <w:tab/>
      </w:r>
      <w:r w:rsidRPr="004F1CA8">
        <w:rPr>
          <w:rFonts w:ascii="Times New Roman" w:hAnsi="Times New Roman"/>
          <w:color w:val="1B1D13"/>
          <w:sz w:val="22"/>
          <w:szCs w:val="24"/>
        </w:rPr>
        <w:tab/>
      </w:r>
      <w:r w:rsidRPr="004F1CA8">
        <w:rPr>
          <w:rFonts w:ascii="Times New Roman" w:hAnsi="Times New Roman"/>
          <w:color w:val="1B1D13"/>
          <w:sz w:val="22"/>
          <w:szCs w:val="24"/>
        </w:rPr>
        <w:tab/>
        <w:t>Teacher  __</w:t>
      </w:r>
      <w:r>
        <w:rPr>
          <w:rFonts w:ascii="Times New Roman" w:hAnsi="Times New Roman"/>
          <w:color w:val="1B1D13"/>
          <w:sz w:val="22"/>
          <w:szCs w:val="24"/>
        </w:rPr>
        <w:t>___</w:t>
      </w:r>
      <w:r w:rsidRPr="004F1CA8">
        <w:rPr>
          <w:rFonts w:ascii="Times New Roman" w:hAnsi="Times New Roman"/>
          <w:color w:val="1B1D13"/>
          <w:sz w:val="22"/>
          <w:szCs w:val="24"/>
        </w:rPr>
        <w:t>____________________</w:t>
      </w:r>
    </w:p>
    <w:p w:rsidR="004F1CA8" w:rsidRPr="00931DF6" w:rsidRDefault="004F1CA8" w:rsidP="004F1CA8">
      <w:pPr>
        <w:jc w:val="center"/>
        <w:rPr>
          <w:rFonts w:ascii="Verdana" w:hAnsi="Verdana" w:cs="Arial"/>
          <w:b/>
        </w:rPr>
      </w:pPr>
    </w:p>
    <w:p w:rsidR="00412322" w:rsidRPr="00931DF6" w:rsidRDefault="00412322" w:rsidP="004F1CA8">
      <w:pPr>
        <w:jc w:val="center"/>
        <w:rPr>
          <w:rFonts w:ascii="Verdana" w:hAnsi="Verdana" w:cs="Times New Roman"/>
          <w:b/>
          <w:i/>
          <w:iCs/>
          <w:sz w:val="24"/>
          <w:szCs w:val="24"/>
        </w:rPr>
      </w:pPr>
      <w:r w:rsidRPr="00931DF6">
        <w:rPr>
          <w:rFonts w:ascii="Verdana" w:hAnsi="Verdana" w:cs="Times New Roman"/>
          <w:b/>
          <w:bCs/>
          <w:i/>
          <w:iCs/>
          <w:sz w:val="24"/>
          <w:szCs w:val="24"/>
        </w:rPr>
        <w:t>The Singing Revolution</w:t>
      </w:r>
    </w:p>
    <w:p w:rsidR="00412322" w:rsidRPr="00931DF6" w:rsidRDefault="00412322" w:rsidP="00912A28">
      <w:pPr>
        <w:spacing w:after="0" w:line="240" w:lineRule="auto"/>
        <w:jc w:val="center"/>
        <w:rPr>
          <w:rFonts w:ascii="Verdana" w:hAnsi="Verdana" w:cs="Times New Roman"/>
          <w:b/>
          <w:sz w:val="24"/>
          <w:szCs w:val="24"/>
        </w:rPr>
      </w:pPr>
      <w:r w:rsidRPr="00931DF6">
        <w:rPr>
          <w:rFonts w:ascii="Verdana" w:hAnsi="Verdana" w:cs="Times New Roman"/>
          <w:b/>
          <w:sz w:val="24"/>
          <w:szCs w:val="24"/>
        </w:rPr>
        <w:t>Disc One, Chapter 1</w:t>
      </w:r>
    </w:p>
    <w:p w:rsidR="00412322" w:rsidRDefault="00412322" w:rsidP="00912A28">
      <w:pPr>
        <w:spacing w:after="0" w:line="240" w:lineRule="auto"/>
        <w:jc w:val="center"/>
        <w:rPr>
          <w:rFonts w:ascii="Times New Roman" w:hAnsi="Times New Roman" w:cs="Times New Roman"/>
          <w:sz w:val="24"/>
          <w:szCs w:val="24"/>
        </w:rPr>
      </w:pPr>
    </w:p>
    <w:p w:rsidR="00412322" w:rsidRDefault="00412322" w:rsidP="007133FA">
      <w:pPr>
        <w:rPr>
          <w:rFonts w:ascii="Times New Roman" w:hAnsi="Times New Roman" w:cs="Times New Roman"/>
          <w:sz w:val="24"/>
          <w:szCs w:val="24"/>
        </w:rPr>
      </w:pPr>
      <w:r w:rsidRPr="00931DF6">
        <w:rPr>
          <w:rFonts w:ascii="Verdana" w:hAnsi="Verdana" w:cs="Times New Roman"/>
          <w:b/>
          <w:bCs/>
        </w:rPr>
        <w:t>Directions:</w:t>
      </w:r>
      <w:r w:rsidRPr="00912A28">
        <w:rPr>
          <w:rFonts w:ascii="Times New Roman" w:hAnsi="Times New Roman" w:cs="Times New Roman"/>
          <w:b/>
          <w:bCs/>
          <w:sz w:val="24"/>
          <w:szCs w:val="24"/>
        </w:rPr>
        <w:t xml:space="preserve"> </w:t>
      </w:r>
      <w:r w:rsidRPr="00912A28">
        <w:rPr>
          <w:rFonts w:ascii="Times New Roman" w:hAnsi="Times New Roman" w:cs="Times New Roman"/>
          <w:sz w:val="24"/>
          <w:szCs w:val="24"/>
        </w:rPr>
        <w:t xml:space="preserve"> Answer these questions as you watch the video segments.</w:t>
      </w:r>
    </w:p>
    <w:p w:rsidR="00412322" w:rsidRPr="002C2270" w:rsidRDefault="00412322" w:rsidP="00C921B5">
      <w:pPr>
        <w:pStyle w:val="ListParagraph"/>
        <w:numPr>
          <w:ilvl w:val="0"/>
          <w:numId w:val="19"/>
        </w:numPr>
        <w:rPr>
          <w:rFonts w:ascii="Times New Roman" w:hAnsi="Times New Roman" w:cs="Times New Roman"/>
          <w:sz w:val="24"/>
          <w:szCs w:val="24"/>
        </w:rPr>
      </w:pPr>
      <w:r w:rsidRPr="00183A1C">
        <w:rPr>
          <w:rFonts w:ascii="Times New Roman" w:hAnsi="Times New Roman" w:cs="Times New Roman"/>
          <w:sz w:val="24"/>
          <w:szCs w:val="24"/>
        </w:rPr>
        <w:t>W</w:t>
      </w:r>
      <w:r>
        <w:rPr>
          <w:rFonts w:ascii="Times New Roman" w:hAnsi="Times New Roman" w:cs="Times New Roman"/>
          <w:sz w:val="24"/>
          <w:szCs w:val="24"/>
        </w:rPr>
        <w:t xml:space="preserve">hy was Estonia a desired place? </w:t>
      </w:r>
    </w:p>
    <w:p w:rsidR="00412322" w:rsidRDefault="00412322" w:rsidP="007133FA">
      <w:pPr>
        <w:pStyle w:val="ListParagraph"/>
        <w:ind w:left="0"/>
        <w:rPr>
          <w:rFonts w:ascii="Times New Roman" w:hAnsi="Times New Roman" w:cs="Times New Roman"/>
          <w:sz w:val="24"/>
          <w:szCs w:val="24"/>
        </w:rPr>
      </w:pPr>
    </w:p>
    <w:p w:rsidR="00412322" w:rsidRDefault="00412322" w:rsidP="007133FA">
      <w:pPr>
        <w:pStyle w:val="ListParagraph"/>
        <w:ind w:left="0"/>
        <w:rPr>
          <w:rFonts w:ascii="Times New Roman" w:hAnsi="Times New Roman" w:cs="Times New Roman"/>
          <w:sz w:val="24"/>
          <w:szCs w:val="24"/>
        </w:rPr>
      </w:pPr>
    </w:p>
    <w:p w:rsidR="00412322" w:rsidRDefault="00412322" w:rsidP="007133FA">
      <w:pPr>
        <w:pStyle w:val="ListParagraph"/>
        <w:ind w:left="0"/>
        <w:rPr>
          <w:rFonts w:ascii="Times New Roman" w:hAnsi="Times New Roman" w:cs="Times New Roman"/>
          <w:sz w:val="24"/>
          <w:szCs w:val="24"/>
        </w:rPr>
      </w:pPr>
    </w:p>
    <w:p w:rsidR="00412322" w:rsidRDefault="00412322" w:rsidP="007133FA">
      <w:pPr>
        <w:pStyle w:val="ListParagraph"/>
        <w:ind w:left="0"/>
        <w:rPr>
          <w:rFonts w:ascii="Times New Roman" w:hAnsi="Times New Roman" w:cs="Times New Roman"/>
          <w:sz w:val="24"/>
          <w:szCs w:val="24"/>
        </w:rPr>
      </w:pPr>
    </w:p>
    <w:p w:rsidR="00412322" w:rsidRPr="00C15164" w:rsidRDefault="00412322" w:rsidP="007133FA">
      <w:pPr>
        <w:pStyle w:val="ListParagraph"/>
        <w:ind w:left="0"/>
        <w:rPr>
          <w:rFonts w:ascii="Times New Roman" w:hAnsi="Times New Roman" w:cs="Times New Roman"/>
          <w:sz w:val="24"/>
          <w:szCs w:val="24"/>
        </w:rPr>
      </w:pPr>
    </w:p>
    <w:p w:rsidR="00412322" w:rsidRDefault="00412322" w:rsidP="007133F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What countries or e</w:t>
      </w:r>
      <w:r w:rsidRPr="00183A1C">
        <w:rPr>
          <w:rFonts w:ascii="Times New Roman" w:hAnsi="Times New Roman" w:cs="Times New Roman"/>
          <w:sz w:val="24"/>
          <w:szCs w:val="24"/>
        </w:rPr>
        <w:t>mpires sought</w:t>
      </w:r>
      <w:r>
        <w:rPr>
          <w:rFonts w:ascii="Times New Roman" w:hAnsi="Times New Roman" w:cs="Times New Roman"/>
          <w:sz w:val="24"/>
          <w:szCs w:val="24"/>
        </w:rPr>
        <w:t>,</w:t>
      </w:r>
      <w:r w:rsidRPr="00183A1C">
        <w:rPr>
          <w:rFonts w:ascii="Times New Roman" w:hAnsi="Times New Roman" w:cs="Times New Roman"/>
          <w:sz w:val="24"/>
          <w:szCs w:val="24"/>
        </w:rPr>
        <w:t xml:space="preserve"> dominated</w:t>
      </w:r>
      <w:r>
        <w:rPr>
          <w:rFonts w:ascii="Times New Roman" w:hAnsi="Times New Roman" w:cs="Times New Roman"/>
          <w:sz w:val="24"/>
          <w:szCs w:val="24"/>
        </w:rPr>
        <w:t>,</w:t>
      </w:r>
      <w:r w:rsidRPr="00183A1C">
        <w:rPr>
          <w:rFonts w:ascii="Times New Roman" w:hAnsi="Times New Roman" w:cs="Times New Roman"/>
          <w:sz w:val="24"/>
          <w:szCs w:val="24"/>
        </w:rPr>
        <w:t xml:space="preserve"> or occupied Estonia throughout its history?</w:t>
      </w:r>
    </w:p>
    <w:p w:rsidR="00412322"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Pr="00C921B5"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Pr="00C921B5" w:rsidRDefault="00412322" w:rsidP="00C921B5">
      <w:pPr>
        <w:pStyle w:val="ListParagraph"/>
        <w:rPr>
          <w:rFonts w:ascii="Times New Roman" w:hAnsi="Times New Roman" w:cs="Times New Roman"/>
          <w:sz w:val="24"/>
          <w:szCs w:val="24"/>
        </w:rPr>
      </w:pPr>
    </w:p>
    <w:p w:rsidR="00412322" w:rsidRPr="00C921B5" w:rsidRDefault="00412322" w:rsidP="00C921B5">
      <w:pPr>
        <w:pStyle w:val="ListParagraph"/>
        <w:numPr>
          <w:ilvl w:val="0"/>
          <w:numId w:val="19"/>
        </w:numPr>
        <w:rPr>
          <w:rFonts w:ascii="Times New Roman" w:hAnsi="Times New Roman" w:cs="Times New Roman"/>
          <w:sz w:val="24"/>
          <w:szCs w:val="24"/>
        </w:rPr>
      </w:pPr>
      <w:r w:rsidRPr="00C921B5">
        <w:rPr>
          <w:rFonts w:ascii="Times New Roman" w:hAnsi="Times New Roman" w:cs="Times New Roman"/>
          <w:sz w:val="24"/>
          <w:szCs w:val="24"/>
        </w:rPr>
        <w:t>Why was Estonia’s “darkest and bloodiest chapter” beg</w:t>
      </w:r>
      <w:r>
        <w:rPr>
          <w:rFonts w:ascii="Times New Roman" w:hAnsi="Times New Roman" w:cs="Times New Roman"/>
          <w:sz w:val="24"/>
          <w:szCs w:val="24"/>
        </w:rPr>
        <w:t>un</w:t>
      </w:r>
      <w:r w:rsidRPr="00C921B5">
        <w:rPr>
          <w:rFonts w:ascii="Times New Roman" w:hAnsi="Times New Roman" w:cs="Times New Roman"/>
          <w:sz w:val="24"/>
          <w:szCs w:val="24"/>
        </w:rPr>
        <w:t xml:space="preserve"> in </w:t>
      </w:r>
      <w:r>
        <w:rPr>
          <w:rFonts w:ascii="Times New Roman" w:hAnsi="Times New Roman" w:cs="Times New Roman"/>
          <w:sz w:val="24"/>
          <w:szCs w:val="24"/>
        </w:rPr>
        <w:t>1939</w:t>
      </w:r>
      <w:r w:rsidRPr="00C921B5">
        <w:rPr>
          <w:rFonts w:ascii="Times New Roman" w:hAnsi="Times New Roman" w:cs="Times New Roman"/>
          <w:sz w:val="24"/>
          <w:szCs w:val="24"/>
        </w:rPr>
        <w:t xml:space="preserve">?  Explain the </w:t>
      </w:r>
      <w:r>
        <w:rPr>
          <w:rFonts w:ascii="Times New Roman" w:hAnsi="Times New Roman" w:cs="Times New Roman"/>
          <w:sz w:val="24"/>
          <w:szCs w:val="24"/>
        </w:rPr>
        <w:t xml:space="preserve">tragedies suffered by the Estonian </w:t>
      </w:r>
      <w:r w:rsidR="00C229EC">
        <w:rPr>
          <w:rFonts w:ascii="Times New Roman" w:hAnsi="Times New Roman" w:cs="Times New Roman"/>
          <w:sz w:val="24"/>
          <w:szCs w:val="24"/>
        </w:rPr>
        <w:t>people</w:t>
      </w:r>
      <w:r>
        <w:rPr>
          <w:rFonts w:ascii="Times New Roman" w:hAnsi="Times New Roman" w:cs="Times New Roman"/>
          <w:sz w:val="24"/>
          <w:szCs w:val="24"/>
        </w:rPr>
        <w:t>.</w:t>
      </w:r>
    </w:p>
    <w:p w:rsidR="00412322"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Default="00412322" w:rsidP="00C921B5">
      <w:pPr>
        <w:pStyle w:val="ListParagraph"/>
        <w:rPr>
          <w:rFonts w:ascii="Times New Roman" w:hAnsi="Times New Roman" w:cs="Times New Roman"/>
          <w:sz w:val="24"/>
          <w:szCs w:val="24"/>
        </w:rPr>
      </w:pPr>
    </w:p>
    <w:p w:rsidR="00412322" w:rsidRPr="002B7EFC" w:rsidRDefault="00412322" w:rsidP="002B7EFC">
      <w:pPr>
        <w:rPr>
          <w:rFonts w:ascii="Times New Roman" w:hAnsi="Times New Roman" w:cs="Times New Roman"/>
          <w:sz w:val="24"/>
          <w:szCs w:val="24"/>
        </w:rPr>
      </w:pPr>
    </w:p>
    <w:p w:rsidR="00412322" w:rsidRPr="00C921B5" w:rsidRDefault="00412322" w:rsidP="00C921B5">
      <w:pPr>
        <w:pStyle w:val="ListParagraph"/>
        <w:rPr>
          <w:rFonts w:ascii="Times New Roman" w:hAnsi="Times New Roman" w:cs="Times New Roman"/>
          <w:sz w:val="24"/>
          <w:szCs w:val="24"/>
        </w:rPr>
      </w:pPr>
    </w:p>
    <w:p w:rsidR="00412322" w:rsidRDefault="00412322" w:rsidP="00912A28">
      <w:pPr>
        <w:pStyle w:val="ListParagraph"/>
        <w:numPr>
          <w:ilvl w:val="0"/>
          <w:numId w:val="19"/>
        </w:numPr>
        <w:rPr>
          <w:rFonts w:ascii="Times New Roman" w:hAnsi="Times New Roman" w:cs="Times New Roman"/>
          <w:sz w:val="24"/>
          <w:szCs w:val="24"/>
        </w:rPr>
      </w:pPr>
      <w:r w:rsidRPr="00C921B5">
        <w:rPr>
          <w:rFonts w:ascii="Times New Roman" w:hAnsi="Times New Roman" w:cs="Times New Roman"/>
          <w:sz w:val="24"/>
          <w:szCs w:val="24"/>
        </w:rPr>
        <w:t xml:space="preserve">How did the myth and legends of Estonia influence the character of Estonians and help </w:t>
      </w:r>
      <w:r w:rsidRPr="00183A1C">
        <w:rPr>
          <w:rFonts w:ascii="Times New Roman" w:hAnsi="Times New Roman" w:cs="Times New Roman"/>
          <w:sz w:val="24"/>
          <w:szCs w:val="24"/>
        </w:rPr>
        <w:t xml:space="preserve">them endure Soviet </w:t>
      </w:r>
      <w:r>
        <w:rPr>
          <w:rFonts w:ascii="Times New Roman" w:hAnsi="Times New Roman" w:cs="Times New Roman"/>
          <w:sz w:val="24"/>
          <w:szCs w:val="24"/>
        </w:rPr>
        <w:t>propaganda</w:t>
      </w:r>
      <w:r w:rsidRPr="00183A1C">
        <w:rPr>
          <w:rFonts w:ascii="Times New Roman" w:hAnsi="Times New Roman" w:cs="Times New Roman"/>
          <w:sz w:val="24"/>
          <w:szCs w:val="24"/>
        </w:rPr>
        <w:t>?</w:t>
      </w:r>
    </w:p>
    <w:p w:rsidR="00C838DA" w:rsidRDefault="00412322" w:rsidP="00912A28">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C838DA" w:rsidRDefault="00C838DA" w:rsidP="00912A28">
      <w:pPr>
        <w:spacing w:after="0"/>
        <w:jc w:val="center"/>
        <w:rPr>
          <w:rFonts w:ascii="Times New Roman" w:hAnsi="Times New Roman" w:cs="Times New Roman"/>
          <w:b/>
          <w:bCs/>
          <w:i/>
          <w:iCs/>
          <w:sz w:val="24"/>
          <w:szCs w:val="24"/>
        </w:rPr>
      </w:pPr>
    </w:p>
    <w:p w:rsidR="00C838DA" w:rsidRDefault="00C838DA" w:rsidP="00912A28">
      <w:pPr>
        <w:spacing w:after="0"/>
        <w:jc w:val="center"/>
        <w:rPr>
          <w:rFonts w:ascii="Times New Roman" w:hAnsi="Times New Roman" w:cs="Times New Roman"/>
          <w:b/>
          <w:bCs/>
          <w:i/>
          <w:iCs/>
          <w:sz w:val="24"/>
          <w:szCs w:val="24"/>
        </w:rPr>
      </w:pPr>
    </w:p>
    <w:p w:rsidR="00412322" w:rsidRPr="00C838DA" w:rsidRDefault="00412322" w:rsidP="00912A28">
      <w:pPr>
        <w:spacing w:after="0"/>
        <w:jc w:val="center"/>
        <w:rPr>
          <w:rFonts w:ascii="Verdana" w:hAnsi="Verdana" w:cs="Times New Roman"/>
          <w:b/>
          <w:i/>
          <w:iCs/>
          <w:sz w:val="24"/>
          <w:szCs w:val="24"/>
        </w:rPr>
      </w:pPr>
      <w:r w:rsidRPr="00C838DA">
        <w:rPr>
          <w:rFonts w:ascii="Verdana" w:hAnsi="Verdana" w:cs="Times New Roman"/>
          <w:b/>
          <w:bCs/>
          <w:i/>
          <w:iCs/>
          <w:sz w:val="24"/>
          <w:szCs w:val="24"/>
        </w:rPr>
        <w:t>The Singing Revolution</w:t>
      </w:r>
    </w:p>
    <w:p w:rsidR="00412322" w:rsidRPr="00C838DA" w:rsidRDefault="00412322" w:rsidP="00912A28">
      <w:pPr>
        <w:spacing w:after="0" w:line="240" w:lineRule="auto"/>
        <w:jc w:val="center"/>
        <w:rPr>
          <w:rFonts w:ascii="Verdana" w:hAnsi="Verdana" w:cs="Times New Roman"/>
          <w:b/>
          <w:sz w:val="24"/>
          <w:szCs w:val="24"/>
        </w:rPr>
      </w:pPr>
      <w:r w:rsidRPr="00C838DA">
        <w:rPr>
          <w:rFonts w:ascii="Verdana" w:hAnsi="Verdana" w:cs="Times New Roman"/>
          <w:b/>
          <w:sz w:val="24"/>
          <w:szCs w:val="24"/>
        </w:rPr>
        <w:t>Disc One, Chapter 4</w:t>
      </w:r>
    </w:p>
    <w:p w:rsidR="00412322" w:rsidRPr="00C15164" w:rsidRDefault="00412322" w:rsidP="007133FA">
      <w:pPr>
        <w:spacing w:after="0" w:line="240" w:lineRule="auto"/>
        <w:jc w:val="both"/>
        <w:rPr>
          <w:rFonts w:ascii="Times New Roman" w:hAnsi="Times New Roman" w:cs="Times New Roman"/>
          <w:b/>
          <w:bCs/>
          <w:sz w:val="24"/>
          <w:szCs w:val="24"/>
        </w:rPr>
      </w:pPr>
    </w:p>
    <w:p w:rsidR="00412322" w:rsidRDefault="00412322" w:rsidP="007133FA">
      <w:pPr>
        <w:spacing w:after="0" w:line="240" w:lineRule="auto"/>
        <w:jc w:val="both"/>
        <w:rPr>
          <w:rFonts w:ascii="Times New Roman" w:hAnsi="Times New Roman" w:cs="Times New Roman"/>
          <w:sz w:val="24"/>
          <w:szCs w:val="24"/>
        </w:rPr>
      </w:pPr>
    </w:p>
    <w:p w:rsidR="00412322" w:rsidRPr="001B6F76" w:rsidRDefault="00412322" w:rsidP="001B6F76">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Who and what did the Estonians begrudgingly sing about at their song </w:t>
      </w:r>
      <w:r w:rsidRPr="001B6F76">
        <w:rPr>
          <w:rFonts w:ascii="Times New Roman" w:hAnsi="Times New Roman" w:cs="Times New Roman"/>
          <w:sz w:val="24"/>
          <w:szCs w:val="24"/>
        </w:rPr>
        <w:t>festivals?</w:t>
      </w:r>
    </w:p>
    <w:p w:rsidR="00412322" w:rsidRDefault="00412322" w:rsidP="007133FA">
      <w:pPr>
        <w:spacing w:after="0" w:line="240" w:lineRule="auto"/>
        <w:jc w:val="both"/>
        <w:rPr>
          <w:rFonts w:ascii="Times New Roman" w:hAnsi="Times New Roman" w:cs="Times New Roman"/>
          <w:sz w:val="24"/>
          <w:szCs w:val="24"/>
        </w:rPr>
      </w:pPr>
    </w:p>
    <w:p w:rsidR="00412322" w:rsidRDefault="00412322" w:rsidP="007133FA">
      <w:pPr>
        <w:spacing w:after="0" w:line="240" w:lineRule="auto"/>
        <w:jc w:val="both"/>
        <w:rPr>
          <w:rFonts w:ascii="Times New Roman" w:hAnsi="Times New Roman" w:cs="Times New Roman"/>
          <w:sz w:val="24"/>
          <w:szCs w:val="24"/>
        </w:rPr>
      </w:pPr>
    </w:p>
    <w:p w:rsidR="00412322" w:rsidRDefault="00412322" w:rsidP="007133FA">
      <w:pPr>
        <w:spacing w:after="0" w:line="240" w:lineRule="auto"/>
        <w:jc w:val="both"/>
        <w:rPr>
          <w:rFonts w:ascii="Times New Roman" w:hAnsi="Times New Roman" w:cs="Times New Roman"/>
          <w:sz w:val="24"/>
          <w:szCs w:val="24"/>
        </w:rPr>
      </w:pPr>
    </w:p>
    <w:p w:rsidR="00412322" w:rsidRDefault="00412322" w:rsidP="007133FA">
      <w:pPr>
        <w:spacing w:after="0" w:line="240" w:lineRule="auto"/>
        <w:jc w:val="both"/>
        <w:rPr>
          <w:rFonts w:ascii="Times New Roman" w:hAnsi="Times New Roman" w:cs="Times New Roman"/>
          <w:sz w:val="24"/>
          <w:szCs w:val="24"/>
        </w:rPr>
      </w:pPr>
    </w:p>
    <w:p w:rsidR="00412322" w:rsidRDefault="00412322" w:rsidP="00912A28">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does </w:t>
      </w:r>
      <w:r w:rsidRPr="00407838">
        <w:rPr>
          <w:rFonts w:ascii="Times New Roman" w:hAnsi="Times New Roman" w:cs="Times New Roman"/>
          <w:iCs/>
          <w:sz w:val="24"/>
          <w:szCs w:val="24"/>
        </w:rPr>
        <w:t>Singing Revolution</w:t>
      </w:r>
      <w:r>
        <w:rPr>
          <w:rFonts w:ascii="Times New Roman" w:hAnsi="Times New Roman" w:cs="Times New Roman"/>
          <w:sz w:val="24"/>
          <w:szCs w:val="24"/>
        </w:rPr>
        <w:t xml:space="preserve"> participant Artur Talvik say it was “worth it” to first sing Soviet songs</w:t>
      </w:r>
      <w:r w:rsidR="00407838">
        <w:rPr>
          <w:rFonts w:ascii="Times New Roman" w:hAnsi="Times New Roman" w:cs="Times New Roman"/>
          <w:sz w:val="24"/>
          <w:szCs w:val="24"/>
        </w:rPr>
        <w:t>,</w:t>
      </w:r>
      <w:r>
        <w:rPr>
          <w:rFonts w:ascii="Times New Roman" w:hAnsi="Times New Roman" w:cs="Times New Roman"/>
          <w:sz w:val="24"/>
          <w:szCs w:val="24"/>
        </w:rPr>
        <w:t xml:space="preserve"> and then end with traditional Estonian folk songs?</w:t>
      </w: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Pr="002B7EFC" w:rsidRDefault="00412322" w:rsidP="002B7EFC">
      <w:pPr>
        <w:spacing w:after="0" w:line="240" w:lineRule="auto"/>
        <w:jc w:val="both"/>
        <w:rPr>
          <w:rFonts w:ascii="Times New Roman" w:hAnsi="Times New Roman" w:cs="Times New Roman"/>
          <w:sz w:val="24"/>
          <w:szCs w:val="24"/>
        </w:rPr>
      </w:pPr>
    </w:p>
    <w:p w:rsidR="00412322" w:rsidRPr="00283396" w:rsidRDefault="00412322" w:rsidP="00912A28">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did the Soviets forbid the Estonians to wear at the 1969 song festival?  What did the Soviets forbid the Estonians to sing?  Why?</w:t>
      </w: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2B7EFC">
      <w:pPr>
        <w:spacing w:after="0" w:line="240" w:lineRule="auto"/>
        <w:jc w:val="both"/>
        <w:rPr>
          <w:rFonts w:ascii="Times New Roman" w:hAnsi="Times New Roman" w:cs="Times New Roman"/>
          <w:sz w:val="24"/>
          <w:szCs w:val="24"/>
        </w:rPr>
      </w:pPr>
    </w:p>
    <w:p w:rsidR="00412322" w:rsidRDefault="00412322" w:rsidP="00912A28">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How does Estonian artist Heinz Valk describe the actions of</w:t>
      </w:r>
      <w:r w:rsidR="003C1CFB">
        <w:rPr>
          <w:rFonts w:ascii="Times New Roman" w:hAnsi="Times New Roman" w:cs="Times New Roman"/>
          <w:sz w:val="24"/>
          <w:szCs w:val="24"/>
        </w:rPr>
        <w:t xml:space="preserve"> the Estonian singers once</w:t>
      </w:r>
      <w:r w:rsidR="00407838">
        <w:rPr>
          <w:rFonts w:ascii="Times New Roman" w:hAnsi="Times New Roman" w:cs="Times New Roman"/>
          <w:sz w:val="24"/>
          <w:szCs w:val="24"/>
        </w:rPr>
        <w:t>,</w:t>
      </w:r>
      <w:r w:rsidR="003C1CFB">
        <w:rPr>
          <w:rFonts w:ascii="Times New Roman" w:hAnsi="Times New Roman" w:cs="Times New Roman"/>
          <w:sz w:val="24"/>
          <w:szCs w:val="24"/>
        </w:rPr>
        <w:t xml:space="preserve"> the </w:t>
      </w:r>
      <w:r>
        <w:rPr>
          <w:rFonts w:ascii="Times New Roman" w:hAnsi="Times New Roman" w:cs="Times New Roman"/>
          <w:sz w:val="24"/>
          <w:szCs w:val="24"/>
        </w:rPr>
        <w:t>official</w:t>
      </w:r>
      <w:r w:rsidR="003C1CFB">
        <w:rPr>
          <w:rFonts w:ascii="Times New Roman" w:hAnsi="Times New Roman" w:cs="Times New Roman"/>
          <w:sz w:val="24"/>
          <w:szCs w:val="24"/>
        </w:rPr>
        <w:t xml:space="preserve"> </w:t>
      </w:r>
      <w:r>
        <w:rPr>
          <w:rFonts w:ascii="Times New Roman" w:hAnsi="Times New Roman" w:cs="Times New Roman"/>
          <w:sz w:val="24"/>
          <w:szCs w:val="24"/>
        </w:rPr>
        <w:t>part of the song festival program was over?</w:t>
      </w:r>
    </w:p>
    <w:p w:rsidR="00412322" w:rsidRDefault="00412322" w:rsidP="00283396">
      <w:pPr>
        <w:spacing w:after="0" w:line="240" w:lineRule="auto"/>
        <w:jc w:val="both"/>
        <w:rPr>
          <w:rFonts w:ascii="Times New Roman" w:hAnsi="Times New Roman" w:cs="Times New Roman"/>
          <w:sz w:val="24"/>
          <w:szCs w:val="24"/>
        </w:rPr>
      </w:pPr>
    </w:p>
    <w:p w:rsidR="00412322" w:rsidRDefault="00412322" w:rsidP="00283396">
      <w:pPr>
        <w:spacing w:after="0" w:line="240" w:lineRule="auto"/>
        <w:jc w:val="both"/>
        <w:rPr>
          <w:rFonts w:ascii="Times New Roman" w:hAnsi="Times New Roman" w:cs="Times New Roman"/>
          <w:sz w:val="24"/>
          <w:szCs w:val="24"/>
        </w:rPr>
      </w:pPr>
    </w:p>
    <w:p w:rsidR="00412322" w:rsidRDefault="00412322" w:rsidP="00283396">
      <w:pPr>
        <w:spacing w:after="0" w:line="240" w:lineRule="auto"/>
        <w:jc w:val="both"/>
        <w:rPr>
          <w:rFonts w:ascii="Times New Roman" w:hAnsi="Times New Roman" w:cs="Times New Roman"/>
          <w:sz w:val="24"/>
          <w:szCs w:val="24"/>
        </w:rPr>
      </w:pPr>
    </w:p>
    <w:p w:rsidR="00412322" w:rsidRDefault="00412322" w:rsidP="00283396">
      <w:pPr>
        <w:spacing w:after="0" w:line="240" w:lineRule="auto"/>
        <w:jc w:val="both"/>
        <w:rPr>
          <w:rFonts w:ascii="Times New Roman" w:hAnsi="Times New Roman" w:cs="Times New Roman"/>
          <w:sz w:val="24"/>
          <w:szCs w:val="24"/>
        </w:rPr>
      </w:pPr>
    </w:p>
    <w:p w:rsidR="00412322" w:rsidRDefault="00412322" w:rsidP="00283396">
      <w:pPr>
        <w:spacing w:after="0" w:line="240" w:lineRule="auto"/>
        <w:jc w:val="both"/>
        <w:rPr>
          <w:rFonts w:ascii="Times New Roman" w:hAnsi="Times New Roman" w:cs="Times New Roman"/>
          <w:sz w:val="24"/>
          <w:szCs w:val="24"/>
        </w:rPr>
      </w:pPr>
    </w:p>
    <w:p w:rsidR="00412322" w:rsidRDefault="00412322" w:rsidP="00283396">
      <w:pPr>
        <w:spacing w:after="0" w:line="240" w:lineRule="auto"/>
        <w:jc w:val="both"/>
        <w:rPr>
          <w:rFonts w:ascii="Times New Roman" w:hAnsi="Times New Roman" w:cs="Times New Roman"/>
          <w:sz w:val="24"/>
          <w:szCs w:val="24"/>
        </w:rPr>
      </w:pPr>
    </w:p>
    <w:p w:rsidR="00412322" w:rsidRDefault="00412322" w:rsidP="00283396">
      <w:pPr>
        <w:spacing w:after="0" w:line="240" w:lineRule="auto"/>
        <w:jc w:val="both"/>
        <w:rPr>
          <w:rFonts w:ascii="Times New Roman" w:hAnsi="Times New Roman" w:cs="Times New Roman"/>
          <w:sz w:val="24"/>
          <w:szCs w:val="24"/>
        </w:rPr>
      </w:pPr>
    </w:p>
    <w:p w:rsidR="00412322" w:rsidRDefault="00412322" w:rsidP="00283396">
      <w:pPr>
        <w:spacing w:after="0" w:line="240" w:lineRule="auto"/>
        <w:jc w:val="both"/>
        <w:rPr>
          <w:rFonts w:ascii="Times New Roman" w:hAnsi="Times New Roman" w:cs="Times New Roman"/>
          <w:sz w:val="24"/>
          <w:szCs w:val="24"/>
        </w:rPr>
      </w:pPr>
    </w:p>
    <w:p w:rsidR="00F6591B" w:rsidRDefault="00F6591B" w:rsidP="00283396">
      <w:pPr>
        <w:spacing w:after="0" w:line="240" w:lineRule="auto"/>
        <w:jc w:val="both"/>
        <w:rPr>
          <w:rFonts w:ascii="Times New Roman" w:hAnsi="Times New Roman" w:cs="Times New Roman"/>
          <w:sz w:val="24"/>
          <w:szCs w:val="24"/>
        </w:rPr>
      </w:pPr>
    </w:p>
    <w:p w:rsidR="00412322" w:rsidRPr="00283396" w:rsidRDefault="00412322" w:rsidP="00912A28">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According to Valk, what was the positive outcome of the 1969 song festival for Estonians?</w:t>
      </w:r>
    </w:p>
    <w:p w:rsidR="00412322" w:rsidRDefault="00412322" w:rsidP="002B7EFC">
      <w:pPr>
        <w:pStyle w:val="ListParagraph"/>
        <w:spacing w:after="0" w:line="240" w:lineRule="auto"/>
        <w:ind w:left="0"/>
        <w:rPr>
          <w:rFonts w:ascii="Times New Roman" w:hAnsi="Times New Roman" w:cs="Times New Roman"/>
          <w:sz w:val="24"/>
          <w:szCs w:val="24"/>
        </w:rPr>
      </w:pPr>
    </w:p>
    <w:p w:rsidR="00412322" w:rsidRDefault="00412322" w:rsidP="002B7EFC">
      <w:pPr>
        <w:pStyle w:val="ListParagraph"/>
        <w:spacing w:after="0" w:line="240" w:lineRule="auto"/>
        <w:ind w:left="0"/>
        <w:rPr>
          <w:rFonts w:ascii="Times New Roman" w:hAnsi="Times New Roman" w:cs="Times New Roman"/>
          <w:sz w:val="24"/>
          <w:szCs w:val="24"/>
        </w:rPr>
      </w:pPr>
    </w:p>
    <w:p w:rsidR="00412322" w:rsidRPr="00AE35C9" w:rsidRDefault="00412322" w:rsidP="002B7E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br w:type="page"/>
      </w:r>
    </w:p>
    <w:p w:rsidR="00C838DA" w:rsidRDefault="00C838DA" w:rsidP="00912A28">
      <w:pPr>
        <w:spacing w:after="0" w:line="240" w:lineRule="auto"/>
        <w:jc w:val="center"/>
        <w:rPr>
          <w:rFonts w:ascii="Times New Roman" w:hAnsi="Times New Roman" w:cs="Times New Roman"/>
          <w:b/>
          <w:bCs/>
          <w:i/>
          <w:iCs/>
          <w:sz w:val="24"/>
          <w:szCs w:val="24"/>
        </w:rPr>
      </w:pPr>
    </w:p>
    <w:p w:rsidR="00C838DA" w:rsidRDefault="00C838DA" w:rsidP="00912A28">
      <w:pPr>
        <w:spacing w:after="0" w:line="240" w:lineRule="auto"/>
        <w:jc w:val="center"/>
        <w:rPr>
          <w:rFonts w:ascii="Times New Roman" w:hAnsi="Times New Roman" w:cs="Times New Roman"/>
          <w:b/>
          <w:bCs/>
          <w:i/>
          <w:iCs/>
          <w:sz w:val="24"/>
          <w:szCs w:val="24"/>
        </w:rPr>
      </w:pPr>
    </w:p>
    <w:p w:rsidR="00412322" w:rsidRPr="00C838DA" w:rsidRDefault="00412322" w:rsidP="00912A28">
      <w:pPr>
        <w:spacing w:after="0" w:line="240" w:lineRule="auto"/>
        <w:jc w:val="center"/>
        <w:rPr>
          <w:rFonts w:ascii="Verdana" w:hAnsi="Verdana" w:cs="Times New Roman"/>
          <w:b/>
          <w:bCs/>
          <w:i/>
          <w:iCs/>
          <w:sz w:val="24"/>
          <w:szCs w:val="24"/>
        </w:rPr>
      </w:pPr>
      <w:r w:rsidRPr="00C838DA">
        <w:rPr>
          <w:rFonts w:ascii="Verdana" w:hAnsi="Verdana" w:cs="Times New Roman"/>
          <w:b/>
          <w:bCs/>
          <w:i/>
          <w:iCs/>
          <w:sz w:val="24"/>
          <w:szCs w:val="24"/>
        </w:rPr>
        <w:t>The Singing Revolution</w:t>
      </w:r>
    </w:p>
    <w:p w:rsidR="00412322" w:rsidRPr="00AE35C9" w:rsidRDefault="00F6591B" w:rsidP="00912A28">
      <w:pPr>
        <w:spacing w:after="0" w:line="240" w:lineRule="auto"/>
        <w:jc w:val="center"/>
        <w:rPr>
          <w:rFonts w:ascii="Times New Roman" w:hAnsi="Times New Roman" w:cs="Times New Roman"/>
          <w:i/>
          <w:iCs/>
          <w:sz w:val="24"/>
          <w:szCs w:val="24"/>
        </w:rPr>
      </w:pPr>
      <w:r>
        <w:rPr>
          <w:rFonts w:ascii="Verdana" w:hAnsi="Verdana" w:cs="Times New Roman"/>
          <w:b/>
          <w:sz w:val="24"/>
          <w:szCs w:val="24"/>
        </w:rPr>
        <w:t>Disc T</w:t>
      </w:r>
      <w:r w:rsidR="00412322" w:rsidRPr="00C838DA">
        <w:rPr>
          <w:rFonts w:ascii="Verdana" w:hAnsi="Verdana" w:cs="Times New Roman"/>
          <w:b/>
          <w:sz w:val="24"/>
          <w:szCs w:val="24"/>
        </w:rPr>
        <w:t xml:space="preserve">wo, </w:t>
      </w:r>
      <w:r w:rsidR="00412322" w:rsidRPr="00C838DA">
        <w:rPr>
          <w:rFonts w:ascii="Verdana" w:hAnsi="Verdana" w:cs="Times New Roman"/>
          <w:b/>
          <w:i/>
          <w:iCs/>
          <w:sz w:val="24"/>
          <w:szCs w:val="24"/>
        </w:rPr>
        <w:t>The Stagnation Years (1915-1986):</w:t>
      </w:r>
    </w:p>
    <w:p w:rsidR="00412322" w:rsidRPr="00C838DA" w:rsidRDefault="00412322" w:rsidP="00912A28">
      <w:pPr>
        <w:spacing w:after="0" w:line="240" w:lineRule="auto"/>
        <w:jc w:val="center"/>
        <w:rPr>
          <w:rFonts w:ascii="Verdana" w:hAnsi="Verdana" w:cs="Times New Roman"/>
          <w:b/>
          <w:sz w:val="24"/>
          <w:szCs w:val="24"/>
        </w:rPr>
      </w:pPr>
      <w:r w:rsidRPr="00C838DA">
        <w:rPr>
          <w:rFonts w:ascii="Verdana" w:hAnsi="Verdana" w:cs="Times New Roman"/>
          <w:b/>
          <w:i/>
          <w:iCs/>
          <w:sz w:val="24"/>
          <w:szCs w:val="24"/>
        </w:rPr>
        <w:t>The Role of Finnish TV, Voice of America &amp; Radio Free Europe</w:t>
      </w:r>
    </w:p>
    <w:p w:rsidR="00412322" w:rsidRPr="00C838DA" w:rsidRDefault="00412322" w:rsidP="007133FA">
      <w:pPr>
        <w:spacing w:after="0" w:line="240" w:lineRule="auto"/>
        <w:rPr>
          <w:rFonts w:ascii="Verdana" w:hAnsi="Verdana" w:cs="Times New Roman"/>
          <w:b/>
          <w:sz w:val="24"/>
          <w:szCs w:val="24"/>
        </w:rPr>
      </w:pPr>
    </w:p>
    <w:p w:rsidR="00412322" w:rsidRPr="00AE35C9" w:rsidRDefault="00412322" w:rsidP="007133FA">
      <w:pPr>
        <w:spacing w:after="0" w:line="240" w:lineRule="auto"/>
        <w:rPr>
          <w:rFonts w:ascii="Times New Roman" w:hAnsi="Times New Roman" w:cs="Times New Roman"/>
          <w:sz w:val="24"/>
          <w:szCs w:val="24"/>
        </w:rPr>
      </w:pPr>
    </w:p>
    <w:p w:rsidR="00412322" w:rsidRPr="00AE35C9" w:rsidRDefault="00412322" w:rsidP="007133FA">
      <w:pPr>
        <w:spacing w:after="0" w:line="240" w:lineRule="auto"/>
        <w:rPr>
          <w:rFonts w:ascii="Times New Roman" w:hAnsi="Times New Roman" w:cs="Times New Roman"/>
          <w:sz w:val="24"/>
          <w:szCs w:val="24"/>
        </w:rPr>
      </w:pPr>
    </w:p>
    <w:p w:rsidR="00412322" w:rsidRPr="00AE35C9" w:rsidRDefault="00412322" w:rsidP="007133FA">
      <w:pPr>
        <w:pStyle w:val="ListParagraph"/>
        <w:numPr>
          <w:ilvl w:val="0"/>
          <w:numId w:val="21"/>
        </w:numPr>
        <w:spacing w:after="0" w:line="240" w:lineRule="auto"/>
        <w:rPr>
          <w:rFonts w:ascii="Times New Roman" w:hAnsi="Times New Roman" w:cs="Times New Roman"/>
          <w:sz w:val="24"/>
          <w:szCs w:val="24"/>
        </w:rPr>
      </w:pPr>
      <w:r w:rsidRPr="00AE35C9">
        <w:rPr>
          <w:rFonts w:ascii="Times New Roman" w:hAnsi="Times New Roman" w:cs="Times New Roman"/>
          <w:sz w:val="24"/>
          <w:szCs w:val="24"/>
        </w:rPr>
        <w:t xml:space="preserve">How do </w:t>
      </w:r>
      <w:r w:rsidRPr="00C838DA">
        <w:rPr>
          <w:rFonts w:ascii="Times New Roman" w:hAnsi="Times New Roman" w:cs="Times New Roman"/>
          <w:iCs/>
          <w:sz w:val="24"/>
          <w:szCs w:val="24"/>
        </w:rPr>
        <w:t>Singing Revolution</w:t>
      </w:r>
      <w:r w:rsidRPr="00AE35C9">
        <w:rPr>
          <w:rFonts w:ascii="Times New Roman" w:hAnsi="Times New Roman" w:cs="Times New Roman"/>
          <w:sz w:val="24"/>
          <w:szCs w:val="24"/>
        </w:rPr>
        <w:t xml:space="preserve"> participants Artur Talvik and </w:t>
      </w:r>
      <w:r w:rsidRPr="00AE35C9">
        <w:rPr>
          <w:rFonts w:ascii="Times New Roman" w:hAnsi="Times New Roman" w:cs="Times New Roman"/>
          <w:vanish/>
          <w:sz w:val="24"/>
          <w:szCs w:val="24"/>
        </w:rPr>
        <w:t>eiki AhonenH</w:t>
      </w:r>
      <w:r w:rsidRPr="00AE35C9">
        <w:rPr>
          <w:rFonts w:ascii="Times New Roman" w:hAnsi="Times New Roman" w:cs="Times New Roman"/>
          <w:sz w:val="24"/>
          <w:szCs w:val="24"/>
        </w:rPr>
        <w:t>Heiki Ahonen characterize the role of Finnish television and its impact on the Estonian people?</w:t>
      </w: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Default="00412322" w:rsidP="00A7038F">
      <w:pPr>
        <w:spacing w:after="0" w:line="240" w:lineRule="auto"/>
        <w:rPr>
          <w:rFonts w:ascii="Times New Roman" w:hAnsi="Times New Roman" w:cs="Times New Roman"/>
          <w:sz w:val="24"/>
          <w:szCs w:val="24"/>
        </w:rPr>
      </w:pPr>
    </w:p>
    <w:p w:rsidR="00F6591B" w:rsidRPr="00AE35C9" w:rsidRDefault="00F6591B"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pStyle w:val="ListParagraph"/>
        <w:numPr>
          <w:ilvl w:val="0"/>
          <w:numId w:val="21"/>
        </w:numPr>
        <w:spacing w:after="0" w:line="240" w:lineRule="auto"/>
        <w:rPr>
          <w:rFonts w:ascii="Times New Roman" w:hAnsi="Times New Roman" w:cs="Times New Roman"/>
          <w:sz w:val="24"/>
          <w:szCs w:val="24"/>
        </w:rPr>
      </w:pPr>
      <w:r w:rsidRPr="00AE35C9">
        <w:rPr>
          <w:rFonts w:ascii="Times New Roman" w:hAnsi="Times New Roman" w:cs="Times New Roman"/>
          <w:sz w:val="24"/>
          <w:szCs w:val="24"/>
        </w:rPr>
        <w:t>How did the Soviet Union authorities attempt to block Finnish television?  What did the Estonians do in response?</w:t>
      </w:r>
    </w:p>
    <w:p w:rsidR="00412322" w:rsidRDefault="00412322" w:rsidP="00A7038F">
      <w:pPr>
        <w:spacing w:after="0" w:line="240" w:lineRule="auto"/>
        <w:rPr>
          <w:rFonts w:ascii="Times New Roman" w:hAnsi="Times New Roman" w:cs="Times New Roman"/>
          <w:sz w:val="24"/>
          <w:szCs w:val="24"/>
        </w:rPr>
      </w:pPr>
    </w:p>
    <w:p w:rsidR="00F6591B" w:rsidRPr="00AE35C9" w:rsidRDefault="00F6591B"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Default="00412322" w:rsidP="00A7038F">
      <w:pPr>
        <w:spacing w:after="0" w:line="240" w:lineRule="auto"/>
        <w:rPr>
          <w:rFonts w:ascii="Times New Roman" w:hAnsi="Times New Roman" w:cs="Times New Roman"/>
          <w:sz w:val="24"/>
          <w:szCs w:val="24"/>
        </w:rPr>
      </w:pPr>
    </w:p>
    <w:p w:rsidR="00F6591B" w:rsidRPr="00AE35C9" w:rsidRDefault="00F6591B"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A7038F">
      <w:pPr>
        <w:spacing w:after="0" w:line="240" w:lineRule="auto"/>
        <w:rPr>
          <w:rFonts w:ascii="Times New Roman" w:hAnsi="Times New Roman" w:cs="Times New Roman"/>
          <w:sz w:val="24"/>
          <w:szCs w:val="24"/>
        </w:rPr>
      </w:pPr>
    </w:p>
    <w:p w:rsidR="00412322" w:rsidRPr="00AE35C9" w:rsidRDefault="00412322" w:rsidP="005F2672">
      <w:pPr>
        <w:pStyle w:val="ListParagraph"/>
        <w:numPr>
          <w:ilvl w:val="0"/>
          <w:numId w:val="21"/>
        </w:numPr>
        <w:spacing w:after="0" w:line="240" w:lineRule="auto"/>
        <w:rPr>
          <w:rFonts w:ascii="Times New Roman" w:hAnsi="Times New Roman" w:cs="Times New Roman"/>
          <w:sz w:val="24"/>
          <w:szCs w:val="24"/>
        </w:rPr>
      </w:pPr>
      <w:r w:rsidRPr="00AE35C9">
        <w:rPr>
          <w:rFonts w:ascii="Times New Roman" w:hAnsi="Times New Roman" w:cs="Times New Roman"/>
          <w:sz w:val="24"/>
          <w:szCs w:val="24"/>
        </w:rPr>
        <w:t>Explain the different ways in</w:t>
      </w:r>
      <w:r w:rsidR="00C838DA">
        <w:rPr>
          <w:rFonts w:ascii="Times New Roman" w:hAnsi="Times New Roman" w:cs="Times New Roman"/>
          <w:sz w:val="24"/>
          <w:szCs w:val="24"/>
        </w:rPr>
        <w:t xml:space="preserve"> which </w:t>
      </w:r>
      <w:r w:rsidRPr="00C838DA">
        <w:rPr>
          <w:rFonts w:ascii="Times New Roman" w:hAnsi="Times New Roman" w:cs="Times New Roman"/>
          <w:iCs/>
          <w:sz w:val="24"/>
          <w:szCs w:val="24"/>
        </w:rPr>
        <w:t>Voice of America</w:t>
      </w:r>
      <w:r w:rsidRPr="00AE35C9">
        <w:rPr>
          <w:rFonts w:ascii="Times New Roman" w:hAnsi="Times New Roman" w:cs="Times New Roman"/>
          <w:sz w:val="24"/>
          <w:szCs w:val="24"/>
        </w:rPr>
        <w:t xml:space="preserve"> influenced people of Estonia to resist Soviet Union propaganda</w:t>
      </w:r>
      <w:r>
        <w:rPr>
          <w:rFonts w:ascii="Times New Roman" w:hAnsi="Times New Roman" w:cs="Times New Roman"/>
          <w:sz w:val="24"/>
          <w:szCs w:val="24"/>
        </w:rPr>
        <w:t>.</w:t>
      </w:r>
    </w:p>
    <w:sectPr w:rsidR="00412322" w:rsidRPr="00AE35C9" w:rsidSect="004F1CA8">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FC072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06F5517"/>
    <w:multiLevelType w:val="hybridMultilevel"/>
    <w:tmpl w:val="039E1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74810"/>
    <w:multiLevelType w:val="hybridMultilevel"/>
    <w:tmpl w:val="38A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95AFD"/>
    <w:multiLevelType w:val="hybridMultilevel"/>
    <w:tmpl w:val="AE8826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A0E2F3F"/>
    <w:multiLevelType w:val="hybridMultilevel"/>
    <w:tmpl w:val="C5C6DB98"/>
    <w:lvl w:ilvl="0" w:tplc="E4F06D6E">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B6F2FB7"/>
    <w:multiLevelType w:val="hybridMultilevel"/>
    <w:tmpl w:val="92BA8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12E1A"/>
    <w:multiLevelType w:val="hybridMultilevel"/>
    <w:tmpl w:val="ADD2C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387CEF"/>
    <w:multiLevelType w:val="hybridMultilevel"/>
    <w:tmpl w:val="ADD2C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F3686B"/>
    <w:multiLevelType w:val="hybridMultilevel"/>
    <w:tmpl w:val="548C0AB8"/>
    <w:lvl w:ilvl="0" w:tplc="B526F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154C4"/>
    <w:multiLevelType w:val="hybridMultilevel"/>
    <w:tmpl w:val="236AE0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700B3F"/>
    <w:multiLevelType w:val="hybridMultilevel"/>
    <w:tmpl w:val="FB5A60E0"/>
    <w:lvl w:ilvl="0" w:tplc="E80CD4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6972489"/>
    <w:multiLevelType w:val="hybridMultilevel"/>
    <w:tmpl w:val="BF886C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3544F1"/>
    <w:multiLevelType w:val="hybridMultilevel"/>
    <w:tmpl w:val="1C0C70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8FB33B8"/>
    <w:multiLevelType w:val="hybridMultilevel"/>
    <w:tmpl w:val="AD52CBB6"/>
    <w:lvl w:ilvl="0" w:tplc="5066E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B04828"/>
    <w:multiLevelType w:val="hybridMultilevel"/>
    <w:tmpl w:val="0FC68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552C20"/>
    <w:multiLevelType w:val="hybridMultilevel"/>
    <w:tmpl w:val="30F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7B6B71"/>
    <w:multiLevelType w:val="hybridMultilevel"/>
    <w:tmpl w:val="4306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676F36"/>
    <w:multiLevelType w:val="hybridMultilevel"/>
    <w:tmpl w:val="7140FD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7"/>
  </w:num>
  <w:num w:numId="12">
    <w:abstractNumId w:val="6"/>
  </w:num>
  <w:num w:numId="13">
    <w:abstractNumId w:val="17"/>
  </w:num>
  <w:num w:numId="14">
    <w:abstractNumId w:val="3"/>
  </w:num>
  <w:num w:numId="15">
    <w:abstractNumId w:val="0"/>
  </w:num>
  <w:num w:numId="16">
    <w:abstractNumId w:val="13"/>
  </w:num>
  <w:num w:numId="17">
    <w:abstractNumId w:val="8"/>
  </w:num>
  <w:num w:numId="18">
    <w:abstractNumId w:val="10"/>
  </w:num>
  <w:num w:numId="19">
    <w:abstractNumId w:val="9"/>
  </w:num>
  <w:num w:numId="20">
    <w:abstractNumId w:val="1"/>
  </w:num>
  <w:num w:numId="21">
    <w:abstractNumId w:val="14"/>
  </w:num>
  <w:num w:numId="22">
    <w:abstractNumId w:val="4"/>
  </w:num>
  <w:num w:numId="23">
    <w:abstractNumId w:val="12"/>
  </w:num>
  <w:num w:numId="24">
    <w:abstractNumId w:val="16"/>
  </w:num>
  <w:num w:numId="25">
    <w:abstractNumId w:val="15"/>
  </w:num>
  <w:num w:numId="26">
    <w:abstractNumId w:val="5"/>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proofState w:spelling="clean" w:grammar="clean"/>
  <w:doNotTrackMoves/>
  <w:defaultTabStop w:val="720"/>
  <w:characterSpacingControl w:val="doNotCompress"/>
  <w:doNotValidateAgainstSchema/>
  <w:doNotDemarcateInvalidXml/>
  <w:compat>
    <w:compatSetting w:name="compatibilityMode" w:uri="http://schemas.microsoft.com/office/word" w:val="12"/>
  </w:compat>
  <w:rsids>
    <w:rsidRoot w:val="00E7123D"/>
    <w:rsid w:val="000068D2"/>
    <w:rsid w:val="00026045"/>
    <w:rsid w:val="0002649C"/>
    <w:rsid w:val="00031D89"/>
    <w:rsid w:val="00032D1F"/>
    <w:rsid w:val="000433D4"/>
    <w:rsid w:val="00045997"/>
    <w:rsid w:val="0004665D"/>
    <w:rsid w:val="0006426D"/>
    <w:rsid w:val="00075ADC"/>
    <w:rsid w:val="000766F3"/>
    <w:rsid w:val="00090183"/>
    <w:rsid w:val="0009183B"/>
    <w:rsid w:val="000A214C"/>
    <w:rsid w:val="000A2736"/>
    <w:rsid w:val="000A4A0B"/>
    <w:rsid w:val="000B577F"/>
    <w:rsid w:val="000C504F"/>
    <w:rsid w:val="000D7E69"/>
    <w:rsid w:val="000F467E"/>
    <w:rsid w:val="001006CC"/>
    <w:rsid w:val="001068C6"/>
    <w:rsid w:val="0011247A"/>
    <w:rsid w:val="00122BD0"/>
    <w:rsid w:val="001434AB"/>
    <w:rsid w:val="00145968"/>
    <w:rsid w:val="0015262E"/>
    <w:rsid w:val="00157648"/>
    <w:rsid w:val="00163674"/>
    <w:rsid w:val="0016681F"/>
    <w:rsid w:val="00170AB0"/>
    <w:rsid w:val="00171899"/>
    <w:rsid w:val="00177963"/>
    <w:rsid w:val="00183A1C"/>
    <w:rsid w:val="0019620D"/>
    <w:rsid w:val="001B6F76"/>
    <w:rsid w:val="001E1120"/>
    <w:rsid w:val="001E65E1"/>
    <w:rsid w:val="001E737E"/>
    <w:rsid w:val="001F53D9"/>
    <w:rsid w:val="002000F5"/>
    <w:rsid w:val="002011B9"/>
    <w:rsid w:val="002048B3"/>
    <w:rsid w:val="002314DC"/>
    <w:rsid w:val="00241EB1"/>
    <w:rsid w:val="00283396"/>
    <w:rsid w:val="00285981"/>
    <w:rsid w:val="00287D2B"/>
    <w:rsid w:val="00297136"/>
    <w:rsid w:val="002A25F8"/>
    <w:rsid w:val="002B2489"/>
    <w:rsid w:val="002B5443"/>
    <w:rsid w:val="002B7EFC"/>
    <w:rsid w:val="002C0C53"/>
    <w:rsid w:val="002C1D04"/>
    <w:rsid w:val="002C1DF0"/>
    <w:rsid w:val="002C2270"/>
    <w:rsid w:val="002C34C2"/>
    <w:rsid w:val="002C5735"/>
    <w:rsid w:val="002D0BC1"/>
    <w:rsid w:val="002F285B"/>
    <w:rsid w:val="002F6360"/>
    <w:rsid w:val="00321D90"/>
    <w:rsid w:val="00324675"/>
    <w:rsid w:val="003404A8"/>
    <w:rsid w:val="0034472E"/>
    <w:rsid w:val="00355D0F"/>
    <w:rsid w:val="00355D97"/>
    <w:rsid w:val="00365481"/>
    <w:rsid w:val="003A7C05"/>
    <w:rsid w:val="003B3F6B"/>
    <w:rsid w:val="003B56E6"/>
    <w:rsid w:val="003C1CFB"/>
    <w:rsid w:val="003C3492"/>
    <w:rsid w:val="003D42FF"/>
    <w:rsid w:val="003D72B4"/>
    <w:rsid w:val="003D7E40"/>
    <w:rsid w:val="003E4FE0"/>
    <w:rsid w:val="003F5F87"/>
    <w:rsid w:val="003F63F3"/>
    <w:rsid w:val="00406C2B"/>
    <w:rsid w:val="00406FD0"/>
    <w:rsid w:val="00407838"/>
    <w:rsid w:val="00412322"/>
    <w:rsid w:val="00415219"/>
    <w:rsid w:val="00415E65"/>
    <w:rsid w:val="00417295"/>
    <w:rsid w:val="00440EEC"/>
    <w:rsid w:val="00452647"/>
    <w:rsid w:val="0046400E"/>
    <w:rsid w:val="00466FD1"/>
    <w:rsid w:val="004702EE"/>
    <w:rsid w:val="00470539"/>
    <w:rsid w:val="004801AF"/>
    <w:rsid w:val="00480B3B"/>
    <w:rsid w:val="004827D6"/>
    <w:rsid w:val="00483150"/>
    <w:rsid w:val="00487E0A"/>
    <w:rsid w:val="004A0117"/>
    <w:rsid w:val="004D0567"/>
    <w:rsid w:val="004D3B1B"/>
    <w:rsid w:val="004D5FDA"/>
    <w:rsid w:val="004D603B"/>
    <w:rsid w:val="004E2243"/>
    <w:rsid w:val="004F1CA8"/>
    <w:rsid w:val="004F7B48"/>
    <w:rsid w:val="005103C3"/>
    <w:rsid w:val="00516E01"/>
    <w:rsid w:val="005328F6"/>
    <w:rsid w:val="00534415"/>
    <w:rsid w:val="00535D10"/>
    <w:rsid w:val="0055094B"/>
    <w:rsid w:val="005851A9"/>
    <w:rsid w:val="00585DB0"/>
    <w:rsid w:val="005D08CF"/>
    <w:rsid w:val="005E0D5F"/>
    <w:rsid w:val="005F2672"/>
    <w:rsid w:val="006040EA"/>
    <w:rsid w:val="0060529A"/>
    <w:rsid w:val="00605407"/>
    <w:rsid w:val="00620D66"/>
    <w:rsid w:val="00625C09"/>
    <w:rsid w:val="006418CB"/>
    <w:rsid w:val="00671952"/>
    <w:rsid w:val="00684127"/>
    <w:rsid w:val="00695929"/>
    <w:rsid w:val="00695B25"/>
    <w:rsid w:val="00696374"/>
    <w:rsid w:val="006A660B"/>
    <w:rsid w:val="006B0FEE"/>
    <w:rsid w:val="006E4FBA"/>
    <w:rsid w:val="007032B0"/>
    <w:rsid w:val="007133FA"/>
    <w:rsid w:val="007200C7"/>
    <w:rsid w:val="007277A4"/>
    <w:rsid w:val="00746769"/>
    <w:rsid w:val="007578E4"/>
    <w:rsid w:val="0076120D"/>
    <w:rsid w:val="007728BA"/>
    <w:rsid w:val="00772FEC"/>
    <w:rsid w:val="00773963"/>
    <w:rsid w:val="00786185"/>
    <w:rsid w:val="00790F87"/>
    <w:rsid w:val="007A4495"/>
    <w:rsid w:val="007A5DB2"/>
    <w:rsid w:val="007E1883"/>
    <w:rsid w:val="007E2C1B"/>
    <w:rsid w:val="007F792F"/>
    <w:rsid w:val="00805370"/>
    <w:rsid w:val="00810D66"/>
    <w:rsid w:val="00811A47"/>
    <w:rsid w:val="00823AB7"/>
    <w:rsid w:val="008262AD"/>
    <w:rsid w:val="00840FD5"/>
    <w:rsid w:val="008547F4"/>
    <w:rsid w:val="00870FE0"/>
    <w:rsid w:val="00882688"/>
    <w:rsid w:val="00884900"/>
    <w:rsid w:val="008A0573"/>
    <w:rsid w:val="008A2111"/>
    <w:rsid w:val="008B1CE6"/>
    <w:rsid w:val="008C64C0"/>
    <w:rsid w:val="008C6EF1"/>
    <w:rsid w:val="008F21B8"/>
    <w:rsid w:val="008F448A"/>
    <w:rsid w:val="008F4A07"/>
    <w:rsid w:val="008F6477"/>
    <w:rsid w:val="00910371"/>
    <w:rsid w:val="00912A28"/>
    <w:rsid w:val="00924926"/>
    <w:rsid w:val="00931DF6"/>
    <w:rsid w:val="00940544"/>
    <w:rsid w:val="00945563"/>
    <w:rsid w:val="009462A5"/>
    <w:rsid w:val="00960F05"/>
    <w:rsid w:val="009743B9"/>
    <w:rsid w:val="009809AF"/>
    <w:rsid w:val="009B29A2"/>
    <w:rsid w:val="009B5B99"/>
    <w:rsid w:val="009B6731"/>
    <w:rsid w:val="009C275C"/>
    <w:rsid w:val="009C4C55"/>
    <w:rsid w:val="009F6ED8"/>
    <w:rsid w:val="00A14F53"/>
    <w:rsid w:val="00A2580B"/>
    <w:rsid w:val="00A526B2"/>
    <w:rsid w:val="00A7038F"/>
    <w:rsid w:val="00A70B46"/>
    <w:rsid w:val="00A80367"/>
    <w:rsid w:val="00A846C1"/>
    <w:rsid w:val="00A955B7"/>
    <w:rsid w:val="00AB7A54"/>
    <w:rsid w:val="00AC17F2"/>
    <w:rsid w:val="00AC4A16"/>
    <w:rsid w:val="00AE35C9"/>
    <w:rsid w:val="00AF47B0"/>
    <w:rsid w:val="00B0574B"/>
    <w:rsid w:val="00B16CBA"/>
    <w:rsid w:val="00B20740"/>
    <w:rsid w:val="00B246D5"/>
    <w:rsid w:val="00B36E84"/>
    <w:rsid w:val="00B448BA"/>
    <w:rsid w:val="00B47AD8"/>
    <w:rsid w:val="00B47FF6"/>
    <w:rsid w:val="00B503CF"/>
    <w:rsid w:val="00B50AA6"/>
    <w:rsid w:val="00B56233"/>
    <w:rsid w:val="00B56423"/>
    <w:rsid w:val="00B61599"/>
    <w:rsid w:val="00B84A4F"/>
    <w:rsid w:val="00B86E53"/>
    <w:rsid w:val="00BB03C9"/>
    <w:rsid w:val="00BB62C6"/>
    <w:rsid w:val="00BC1CC6"/>
    <w:rsid w:val="00BC53EA"/>
    <w:rsid w:val="00BE4049"/>
    <w:rsid w:val="00BF5DE2"/>
    <w:rsid w:val="00BF5E34"/>
    <w:rsid w:val="00C15164"/>
    <w:rsid w:val="00C229EC"/>
    <w:rsid w:val="00C31A3D"/>
    <w:rsid w:val="00C33AB3"/>
    <w:rsid w:val="00C430A4"/>
    <w:rsid w:val="00C5183B"/>
    <w:rsid w:val="00C6067C"/>
    <w:rsid w:val="00C61F7F"/>
    <w:rsid w:val="00C82ABF"/>
    <w:rsid w:val="00C838DA"/>
    <w:rsid w:val="00C87175"/>
    <w:rsid w:val="00C87FE8"/>
    <w:rsid w:val="00C921B5"/>
    <w:rsid w:val="00C967A9"/>
    <w:rsid w:val="00CA4546"/>
    <w:rsid w:val="00CC7B9A"/>
    <w:rsid w:val="00CE733B"/>
    <w:rsid w:val="00CF5284"/>
    <w:rsid w:val="00CF6671"/>
    <w:rsid w:val="00D05CBC"/>
    <w:rsid w:val="00D1513F"/>
    <w:rsid w:val="00D37718"/>
    <w:rsid w:val="00D41198"/>
    <w:rsid w:val="00D46449"/>
    <w:rsid w:val="00D5058F"/>
    <w:rsid w:val="00D54286"/>
    <w:rsid w:val="00D641D3"/>
    <w:rsid w:val="00D65FD7"/>
    <w:rsid w:val="00D73369"/>
    <w:rsid w:val="00D74617"/>
    <w:rsid w:val="00DC465F"/>
    <w:rsid w:val="00DD0133"/>
    <w:rsid w:val="00DD5EB3"/>
    <w:rsid w:val="00DF6D0D"/>
    <w:rsid w:val="00DF6D92"/>
    <w:rsid w:val="00E0111D"/>
    <w:rsid w:val="00E340C0"/>
    <w:rsid w:val="00E40A61"/>
    <w:rsid w:val="00E7123D"/>
    <w:rsid w:val="00E97D4B"/>
    <w:rsid w:val="00EA13FA"/>
    <w:rsid w:val="00EB5D7B"/>
    <w:rsid w:val="00EC1C82"/>
    <w:rsid w:val="00ED31AE"/>
    <w:rsid w:val="00ED663F"/>
    <w:rsid w:val="00ED6F21"/>
    <w:rsid w:val="00EF68B7"/>
    <w:rsid w:val="00F33050"/>
    <w:rsid w:val="00F330AF"/>
    <w:rsid w:val="00F6591B"/>
    <w:rsid w:val="00F67487"/>
    <w:rsid w:val="00F701BC"/>
    <w:rsid w:val="00F80ADC"/>
    <w:rsid w:val="00F862C6"/>
    <w:rsid w:val="00F943E7"/>
    <w:rsid w:val="00FB225E"/>
    <w:rsid w:val="00FB234C"/>
    <w:rsid w:val="00FB336C"/>
    <w:rsid w:val="00FC03CE"/>
    <w:rsid w:val="00FC1C65"/>
    <w:rsid w:val="00FC6553"/>
    <w:rsid w:val="00FE3E78"/>
    <w:rsid w:val="00FE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3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12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E7123D"/>
    <w:pPr>
      <w:ind w:left="720"/>
      <w:contextualSpacing/>
    </w:pPr>
  </w:style>
  <w:style w:type="character" w:styleId="Hyperlink">
    <w:name w:val="Hyperlink"/>
    <w:basedOn w:val="DefaultParagraphFont"/>
    <w:uiPriority w:val="99"/>
    <w:semiHidden/>
    <w:rsid w:val="003D7E40"/>
    <w:rPr>
      <w:color w:val="0000FF"/>
      <w:u w:val="single"/>
    </w:rPr>
  </w:style>
  <w:style w:type="paragraph" w:styleId="BalloonText">
    <w:name w:val="Balloon Text"/>
    <w:basedOn w:val="Normal"/>
    <w:link w:val="BalloonTextChar"/>
    <w:uiPriority w:val="99"/>
    <w:semiHidden/>
    <w:rsid w:val="003D7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E40"/>
    <w:rPr>
      <w:rFonts w:ascii="Tahoma" w:hAnsi="Tahoma" w:cs="Tahoma"/>
      <w:sz w:val="16"/>
      <w:szCs w:val="16"/>
    </w:rPr>
  </w:style>
  <w:style w:type="paragraph" w:styleId="ListBullet">
    <w:name w:val="List Bullet"/>
    <w:basedOn w:val="Normal"/>
    <w:uiPriority w:val="99"/>
    <w:rsid w:val="000D7E69"/>
    <w:pPr>
      <w:numPr>
        <w:numId w:val="6"/>
      </w:numPr>
      <w:contextualSpacing/>
    </w:pPr>
  </w:style>
  <w:style w:type="paragraph" w:customStyle="1" w:styleId="NormalWeb8">
    <w:name w:val="Normal (Web)8"/>
    <w:basedOn w:val="Normal"/>
    <w:uiPriority w:val="99"/>
    <w:rsid w:val="00BB03C9"/>
    <w:pPr>
      <w:spacing w:before="360" w:after="360" w:line="240" w:lineRule="auto"/>
    </w:pPr>
    <w:rPr>
      <w:rFonts w:ascii="Times New Roman" w:eastAsia="Times New Roman" w:hAnsi="Times New Roman" w:cs="Times New Roman"/>
      <w:sz w:val="24"/>
      <w:szCs w:val="24"/>
    </w:rPr>
  </w:style>
  <w:style w:type="paragraph" w:customStyle="1" w:styleId="FreeFormA">
    <w:name w:val="Free Form A"/>
    <w:uiPriority w:val="99"/>
    <w:rsid w:val="007277A4"/>
    <w:rPr>
      <w:rFonts w:cs="Calibri"/>
      <w:color w:val="000000"/>
      <w:sz w:val="20"/>
      <w:szCs w:val="20"/>
    </w:rPr>
  </w:style>
  <w:style w:type="paragraph" w:styleId="NoSpacing">
    <w:name w:val="No Spacing"/>
    <w:uiPriority w:val="1"/>
    <w:qFormat/>
    <w:rsid w:val="00BC53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7987">
      <w:marLeft w:val="0"/>
      <w:marRight w:val="0"/>
      <w:marTop w:val="0"/>
      <w:marBottom w:val="0"/>
      <w:divBdr>
        <w:top w:val="none" w:sz="0" w:space="0" w:color="auto"/>
        <w:left w:val="none" w:sz="0" w:space="0" w:color="auto"/>
        <w:bottom w:val="none" w:sz="0" w:space="0" w:color="auto"/>
        <w:right w:val="none" w:sz="0" w:space="0" w:color="auto"/>
      </w:divBdr>
      <w:divsChild>
        <w:div w:id="501357994">
          <w:marLeft w:val="0"/>
          <w:marRight w:val="0"/>
          <w:marTop w:val="0"/>
          <w:marBottom w:val="0"/>
          <w:divBdr>
            <w:top w:val="none" w:sz="0" w:space="0" w:color="auto"/>
            <w:left w:val="none" w:sz="0" w:space="0" w:color="auto"/>
            <w:bottom w:val="none" w:sz="0" w:space="0" w:color="auto"/>
            <w:right w:val="none" w:sz="0" w:space="0" w:color="auto"/>
          </w:divBdr>
          <w:divsChild>
            <w:div w:id="501357993">
              <w:marLeft w:val="0"/>
              <w:marRight w:val="0"/>
              <w:marTop w:val="0"/>
              <w:marBottom w:val="0"/>
              <w:divBdr>
                <w:top w:val="none" w:sz="0" w:space="0" w:color="auto"/>
                <w:left w:val="none" w:sz="0" w:space="0" w:color="auto"/>
                <w:bottom w:val="none" w:sz="0" w:space="0" w:color="auto"/>
                <w:right w:val="none" w:sz="0" w:space="0" w:color="auto"/>
              </w:divBdr>
              <w:divsChild>
                <w:div w:id="501357988">
                  <w:marLeft w:val="0"/>
                  <w:marRight w:val="0"/>
                  <w:marTop w:val="0"/>
                  <w:marBottom w:val="0"/>
                  <w:divBdr>
                    <w:top w:val="none" w:sz="0" w:space="0" w:color="auto"/>
                    <w:left w:val="none" w:sz="0" w:space="0" w:color="auto"/>
                    <w:bottom w:val="none" w:sz="0" w:space="0" w:color="auto"/>
                    <w:right w:val="none" w:sz="0" w:space="0" w:color="auto"/>
                  </w:divBdr>
                  <w:divsChild>
                    <w:div w:id="501357990">
                      <w:marLeft w:val="0"/>
                      <w:marRight w:val="0"/>
                      <w:marTop w:val="0"/>
                      <w:marBottom w:val="0"/>
                      <w:divBdr>
                        <w:top w:val="none" w:sz="0" w:space="0" w:color="auto"/>
                        <w:left w:val="none" w:sz="0" w:space="0" w:color="auto"/>
                        <w:bottom w:val="none" w:sz="0" w:space="0" w:color="auto"/>
                        <w:right w:val="none" w:sz="0" w:space="0" w:color="auto"/>
                      </w:divBdr>
                      <w:divsChild>
                        <w:div w:id="501357991">
                          <w:marLeft w:val="0"/>
                          <w:marRight w:val="0"/>
                          <w:marTop w:val="0"/>
                          <w:marBottom w:val="0"/>
                          <w:divBdr>
                            <w:top w:val="none" w:sz="0" w:space="0" w:color="auto"/>
                            <w:left w:val="none" w:sz="0" w:space="0" w:color="auto"/>
                            <w:bottom w:val="none" w:sz="0" w:space="0" w:color="auto"/>
                            <w:right w:val="none" w:sz="0" w:space="0" w:color="auto"/>
                          </w:divBdr>
                          <w:divsChild>
                            <w:div w:id="5013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7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Subject(s): English, Social Studies, Cultural Studies</vt:lpstr>
    </vt:vector>
  </TitlesOfParts>
  <Company>Microsoft</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cp:revision>
  <cp:lastPrinted>2011-06-09T19:59:00Z</cp:lastPrinted>
  <dcterms:created xsi:type="dcterms:W3CDTF">2011-09-16T04:01:00Z</dcterms:created>
  <dcterms:modified xsi:type="dcterms:W3CDTF">2013-05-23T13:47:00Z</dcterms:modified>
</cp:coreProperties>
</file>