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30F" w:rsidRPr="00065C7F" w:rsidRDefault="00065C7F" w:rsidP="006B2D7F">
      <w:pPr>
        <w:spacing w:line="240" w:lineRule="auto"/>
        <w:contextualSpacing/>
        <w:jc w:val="both"/>
        <w:rPr>
          <w:rFonts w:ascii="Times New Roman" w:hAnsi="Times New Roman" w:cs="Times New Roman"/>
          <w:szCs w:val="20"/>
        </w:rPr>
      </w:pPr>
      <w:bookmarkStart w:id="0" w:name="_GoBack"/>
      <w:bookmarkEnd w:id="0"/>
      <w:r w:rsidRPr="00065C7F">
        <w:rPr>
          <w:rFonts w:ascii="Times New Roman" w:hAnsi="Times New Roman" w:cs="Times New Roman"/>
          <w:b/>
          <w:bCs/>
          <w:noProof/>
          <w:sz w:val="20"/>
          <w:szCs w:val="20"/>
        </w:rPr>
        <w:drawing>
          <wp:inline distT="0" distB="0" distL="0" distR="0">
            <wp:extent cx="5943600" cy="1369695"/>
            <wp:effectExtent l="25400" t="0" r="0" b="0"/>
            <wp:docPr id="13" name="Picture 1" descr="tusty_letterhead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sty_letterhead_new.jpg"/>
                    <pic:cNvPicPr/>
                  </pic:nvPicPr>
                  <pic:blipFill>
                    <a:blip r:embed="rId6" cstate="print"/>
                    <a:stretch>
                      <a:fillRect/>
                    </a:stretch>
                  </pic:blipFill>
                  <pic:spPr>
                    <a:xfrm>
                      <a:off x="0" y="0"/>
                      <a:ext cx="5943600" cy="1369695"/>
                    </a:xfrm>
                    <a:prstGeom prst="rect">
                      <a:avLst/>
                    </a:prstGeom>
                  </pic:spPr>
                </pic:pic>
              </a:graphicData>
            </a:graphic>
          </wp:inline>
        </w:drawing>
      </w:r>
      <w:r>
        <w:rPr>
          <w:rFonts w:ascii="Times New Roman" w:hAnsi="Times New Roman" w:cs="Times New Roman"/>
          <w:b/>
          <w:bCs/>
          <w:szCs w:val="20"/>
        </w:rPr>
        <w:t>Subjects</w:t>
      </w:r>
      <w:r w:rsidR="006F130F" w:rsidRPr="00065C7F">
        <w:rPr>
          <w:rFonts w:ascii="Times New Roman" w:hAnsi="Times New Roman" w:cs="Times New Roman"/>
          <w:b/>
          <w:bCs/>
          <w:szCs w:val="20"/>
        </w:rPr>
        <w:t xml:space="preserve">: </w:t>
      </w:r>
      <w:r w:rsidR="00D5235B">
        <w:rPr>
          <w:rFonts w:ascii="Times New Roman" w:hAnsi="Times New Roman" w:cs="Times New Roman"/>
          <w:b/>
          <w:bCs/>
          <w:szCs w:val="20"/>
        </w:rPr>
        <w:t xml:space="preserve">History / </w:t>
      </w:r>
      <w:r w:rsidR="00D5235B">
        <w:rPr>
          <w:rFonts w:ascii="Times New Roman" w:hAnsi="Times New Roman" w:cs="Times New Roman"/>
          <w:szCs w:val="20"/>
        </w:rPr>
        <w:t>Cultural Studies</w:t>
      </w:r>
      <w:r w:rsidR="00D5235B" w:rsidRPr="00065C7F">
        <w:rPr>
          <w:rFonts w:ascii="Times New Roman" w:hAnsi="Times New Roman" w:cs="Times New Roman"/>
          <w:szCs w:val="20"/>
        </w:rPr>
        <w:t xml:space="preserve"> </w:t>
      </w:r>
      <w:r w:rsidR="00D5235B">
        <w:rPr>
          <w:rFonts w:ascii="Times New Roman" w:hAnsi="Times New Roman" w:cs="Times New Roman"/>
          <w:szCs w:val="20"/>
        </w:rPr>
        <w:t xml:space="preserve"> / </w:t>
      </w:r>
      <w:r w:rsidR="006F130F" w:rsidRPr="00065C7F">
        <w:rPr>
          <w:rFonts w:ascii="Times New Roman" w:hAnsi="Times New Roman" w:cs="Times New Roman"/>
          <w:szCs w:val="20"/>
        </w:rPr>
        <w:t>English</w:t>
      </w:r>
      <w:r>
        <w:rPr>
          <w:rFonts w:ascii="Times New Roman" w:hAnsi="Times New Roman" w:cs="Times New Roman"/>
          <w:szCs w:val="20"/>
        </w:rPr>
        <w:t xml:space="preserve"> </w:t>
      </w:r>
      <w:r w:rsidR="00D5235B">
        <w:rPr>
          <w:rFonts w:ascii="Times New Roman" w:hAnsi="Times New Roman" w:cs="Times New Roman"/>
          <w:szCs w:val="20"/>
        </w:rPr>
        <w:t>Language Arts</w:t>
      </w:r>
      <w:r w:rsidR="00BE52C6">
        <w:rPr>
          <w:rFonts w:ascii="Times New Roman" w:hAnsi="Times New Roman" w:cs="Times New Roman"/>
          <w:szCs w:val="20"/>
        </w:rPr>
        <w:t xml:space="preserve"> </w:t>
      </w:r>
    </w:p>
    <w:p w:rsidR="006F130F" w:rsidRPr="00F742C6" w:rsidRDefault="006F130F" w:rsidP="00F742C6">
      <w:pPr>
        <w:pStyle w:val="ListParagraph"/>
        <w:pBdr>
          <w:bottom w:val="single" w:sz="4" w:space="1" w:color="auto"/>
        </w:pBdr>
        <w:ind w:left="0"/>
        <w:rPr>
          <w:rFonts w:ascii="Arial" w:hAnsi="Arial" w:cs="Times New Roman"/>
          <w:b/>
          <w:bCs/>
          <w:sz w:val="28"/>
          <w:szCs w:val="24"/>
        </w:rPr>
      </w:pPr>
      <w:r w:rsidRPr="00065C7F">
        <w:rPr>
          <w:rFonts w:ascii="Arial" w:hAnsi="Arial" w:cs="Times New Roman"/>
          <w:b/>
          <w:bCs/>
          <w:sz w:val="28"/>
          <w:szCs w:val="24"/>
        </w:rPr>
        <w:t>The Language of Liberty</w:t>
      </w:r>
    </w:p>
    <w:p w:rsidR="00D5235B" w:rsidRDefault="00D5235B" w:rsidP="00DF6D0D">
      <w:pPr>
        <w:spacing w:after="0"/>
        <w:rPr>
          <w:rFonts w:ascii="Times New Roman" w:hAnsi="Times New Roman" w:cs="Times New Roman"/>
          <w:b/>
          <w:bCs/>
          <w:szCs w:val="24"/>
        </w:rPr>
      </w:pPr>
    </w:p>
    <w:p w:rsidR="006F130F" w:rsidRPr="00065C7F" w:rsidRDefault="006F130F" w:rsidP="00DF6D0D">
      <w:pPr>
        <w:spacing w:after="0"/>
        <w:rPr>
          <w:rFonts w:ascii="Times New Roman" w:hAnsi="Times New Roman" w:cs="Times New Roman"/>
          <w:b/>
          <w:bCs/>
          <w:szCs w:val="24"/>
        </w:rPr>
      </w:pPr>
      <w:r w:rsidRPr="00065C7F">
        <w:rPr>
          <w:rFonts w:ascii="Times New Roman" w:hAnsi="Times New Roman" w:cs="Times New Roman"/>
          <w:b/>
          <w:bCs/>
          <w:szCs w:val="24"/>
        </w:rPr>
        <w:t>Aim</w:t>
      </w:r>
      <w:r w:rsidR="0080652A">
        <w:rPr>
          <w:rFonts w:ascii="Times New Roman" w:hAnsi="Times New Roman" w:cs="Times New Roman"/>
          <w:b/>
          <w:bCs/>
          <w:szCs w:val="24"/>
        </w:rPr>
        <w:t xml:space="preserve"> </w:t>
      </w:r>
      <w:r w:rsidRPr="00065C7F">
        <w:rPr>
          <w:rFonts w:ascii="Times New Roman" w:hAnsi="Times New Roman" w:cs="Times New Roman"/>
          <w:b/>
          <w:bCs/>
          <w:szCs w:val="24"/>
        </w:rPr>
        <w:t>/</w:t>
      </w:r>
      <w:r w:rsidR="0080652A">
        <w:rPr>
          <w:rFonts w:ascii="Times New Roman" w:hAnsi="Times New Roman" w:cs="Times New Roman"/>
          <w:b/>
          <w:bCs/>
          <w:szCs w:val="24"/>
        </w:rPr>
        <w:t xml:space="preserve"> </w:t>
      </w:r>
      <w:r w:rsidRPr="00065C7F">
        <w:rPr>
          <w:rFonts w:ascii="Times New Roman" w:hAnsi="Times New Roman" w:cs="Times New Roman"/>
          <w:b/>
          <w:bCs/>
          <w:szCs w:val="24"/>
        </w:rPr>
        <w:t>Essential Question</w:t>
      </w:r>
    </w:p>
    <w:p w:rsidR="006F130F" w:rsidRPr="00065C7F" w:rsidRDefault="006F130F" w:rsidP="006C2789">
      <w:pPr>
        <w:spacing w:after="0" w:line="240" w:lineRule="auto"/>
        <w:rPr>
          <w:rFonts w:ascii="Times New Roman" w:hAnsi="Times New Roman" w:cs="Times New Roman"/>
          <w:szCs w:val="24"/>
        </w:rPr>
      </w:pPr>
      <w:r w:rsidRPr="00065C7F">
        <w:rPr>
          <w:rFonts w:ascii="Times New Roman" w:hAnsi="Times New Roman" w:cs="Times New Roman"/>
          <w:szCs w:val="24"/>
        </w:rPr>
        <w:t>How did glasnost inadvertently help Estonia achieve independence?</w:t>
      </w:r>
    </w:p>
    <w:p w:rsidR="006F130F" w:rsidRPr="00065C7F" w:rsidRDefault="006F130F" w:rsidP="00DF6D0D">
      <w:pPr>
        <w:spacing w:after="0" w:line="240" w:lineRule="auto"/>
        <w:rPr>
          <w:rFonts w:ascii="Times New Roman" w:hAnsi="Times New Roman" w:cs="Times New Roman"/>
          <w:szCs w:val="24"/>
        </w:rPr>
      </w:pPr>
    </w:p>
    <w:p w:rsidR="006F130F" w:rsidRPr="00065C7F" w:rsidRDefault="006F130F" w:rsidP="00D87B65">
      <w:pPr>
        <w:spacing w:after="0" w:line="240" w:lineRule="auto"/>
        <w:rPr>
          <w:rFonts w:ascii="Times New Roman" w:hAnsi="Times New Roman" w:cs="Times New Roman"/>
          <w:b/>
          <w:bCs/>
          <w:szCs w:val="24"/>
        </w:rPr>
      </w:pPr>
      <w:r w:rsidRPr="00065C7F">
        <w:rPr>
          <w:rFonts w:ascii="Times New Roman" w:hAnsi="Times New Roman" w:cs="Times New Roman"/>
          <w:b/>
          <w:bCs/>
          <w:szCs w:val="24"/>
        </w:rPr>
        <w:t>Overview</w:t>
      </w:r>
    </w:p>
    <w:p w:rsidR="006F130F" w:rsidRPr="00065C7F" w:rsidRDefault="006F130F" w:rsidP="00A16B95">
      <w:pPr>
        <w:pStyle w:val="NormalWeb"/>
        <w:spacing w:before="0" w:beforeAutospacing="0" w:after="0" w:afterAutospacing="0"/>
        <w:rPr>
          <w:sz w:val="22"/>
        </w:rPr>
      </w:pPr>
      <w:r w:rsidRPr="00065C7F">
        <w:rPr>
          <w:sz w:val="22"/>
        </w:rPr>
        <w:t>Glasnost, part of the Soviet Union’s plan to overhaul its economy, was not intended for Soviet Union subjects such as Estonia to get heady ideas about liberty. But that is exactly what happened. Glasnost allowed Estonians to assert greater confidence in their culture and, ultimately, find a game plan for freedom.</w:t>
      </w:r>
    </w:p>
    <w:p w:rsidR="006F130F" w:rsidRPr="00065C7F" w:rsidRDefault="006F130F" w:rsidP="00D87B65">
      <w:pPr>
        <w:spacing w:after="0" w:line="240" w:lineRule="auto"/>
        <w:rPr>
          <w:rFonts w:ascii="Times New Roman" w:hAnsi="Times New Roman" w:cs="Times New Roman"/>
          <w:b/>
          <w:bCs/>
          <w:szCs w:val="24"/>
        </w:rPr>
      </w:pPr>
    </w:p>
    <w:p w:rsidR="006F130F" w:rsidRPr="00065C7F" w:rsidRDefault="006F130F" w:rsidP="00D87B65">
      <w:pPr>
        <w:spacing w:after="0" w:line="240" w:lineRule="auto"/>
        <w:rPr>
          <w:rFonts w:ascii="Times New Roman" w:hAnsi="Times New Roman" w:cs="Times New Roman"/>
          <w:b/>
          <w:bCs/>
          <w:szCs w:val="24"/>
        </w:rPr>
      </w:pPr>
      <w:r w:rsidRPr="00065C7F">
        <w:rPr>
          <w:rFonts w:ascii="Times New Roman" w:hAnsi="Times New Roman" w:cs="Times New Roman"/>
          <w:b/>
          <w:bCs/>
          <w:szCs w:val="24"/>
        </w:rPr>
        <w:t>Materials &amp; Technology</w:t>
      </w:r>
    </w:p>
    <w:p w:rsidR="00F00A91" w:rsidRPr="00065C7F" w:rsidRDefault="00F00A91" w:rsidP="00065C7F">
      <w:pPr>
        <w:pStyle w:val="NoSpacing"/>
        <w:numPr>
          <w:ilvl w:val="0"/>
          <w:numId w:val="19"/>
        </w:numPr>
        <w:rPr>
          <w:rFonts w:ascii="Times New Roman" w:hAnsi="Times New Roman"/>
          <w:szCs w:val="24"/>
        </w:rPr>
      </w:pPr>
      <w:r w:rsidRPr="00065C7F">
        <w:rPr>
          <w:rFonts w:ascii="Times New Roman" w:hAnsi="Times New Roman"/>
          <w:i/>
        </w:rPr>
        <w:t>The Singing Revolution</w:t>
      </w:r>
      <w:r w:rsidRPr="00065C7F">
        <w:rPr>
          <w:rFonts w:ascii="Times New Roman" w:hAnsi="Times New Roman"/>
        </w:rPr>
        <w:t xml:space="preserve"> (Chapter 1 and Chapter 5) </w:t>
      </w:r>
    </w:p>
    <w:p w:rsidR="00F00A91" w:rsidRPr="00065C7F" w:rsidRDefault="00F00A91" w:rsidP="00065C7F">
      <w:pPr>
        <w:pStyle w:val="NoSpacing"/>
        <w:ind w:left="720"/>
        <w:rPr>
          <w:rFonts w:ascii="Times New Roman" w:hAnsi="Times New Roman"/>
          <w:szCs w:val="24"/>
        </w:rPr>
      </w:pPr>
      <w:r w:rsidRPr="00065C7F">
        <w:rPr>
          <w:rFonts w:ascii="Times New Roman" w:hAnsi="Times New Roman"/>
          <w:szCs w:val="24"/>
        </w:rPr>
        <w:t xml:space="preserve">(from </w:t>
      </w:r>
      <w:r w:rsidR="00F742C6">
        <w:rPr>
          <w:rFonts w:ascii="Times New Roman" w:hAnsi="Times New Roman"/>
          <w:szCs w:val="24"/>
        </w:rPr>
        <w:t>Disc One</w:t>
      </w:r>
      <w:r w:rsidRPr="00065C7F">
        <w:rPr>
          <w:rFonts w:ascii="Times New Roman" w:hAnsi="Times New Roman"/>
          <w:szCs w:val="24"/>
        </w:rPr>
        <w:t xml:space="preserve"> / </w:t>
      </w:r>
      <w:r w:rsidR="00F742C6">
        <w:rPr>
          <w:rFonts w:ascii="Times New Roman" w:hAnsi="Times New Roman"/>
          <w:szCs w:val="24"/>
        </w:rPr>
        <w:t>Chapters</w:t>
      </w:r>
      <w:r w:rsidRPr="00065C7F">
        <w:rPr>
          <w:rFonts w:ascii="Times New Roman" w:hAnsi="Times New Roman"/>
          <w:szCs w:val="24"/>
        </w:rPr>
        <w:t>)</w:t>
      </w:r>
    </w:p>
    <w:p w:rsidR="006F130F" w:rsidRPr="00065C7F" w:rsidRDefault="006F130F" w:rsidP="00065C7F">
      <w:pPr>
        <w:numPr>
          <w:ilvl w:val="0"/>
          <w:numId w:val="19"/>
        </w:numPr>
        <w:spacing w:after="0" w:line="240" w:lineRule="auto"/>
        <w:rPr>
          <w:rFonts w:ascii="Times New Roman" w:hAnsi="Times New Roman" w:cs="Times New Roman"/>
          <w:szCs w:val="24"/>
        </w:rPr>
      </w:pPr>
      <w:r w:rsidRPr="00065C7F">
        <w:rPr>
          <w:rFonts w:ascii="Times New Roman" w:hAnsi="Times New Roman" w:cs="Times New Roman"/>
          <w:szCs w:val="24"/>
        </w:rPr>
        <w:t>Class set of chapter</w:t>
      </w:r>
      <w:r w:rsidR="00A72FF8">
        <w:rPr>
          <w:rFonts w:ascii="Times New Roman" w:hAnsi="Times New Roman" w:cs="Times New Roman"/>
          <w:szCs w:val="24"/>
        </w:rPr>
        <w:t xml:space="preserve"> questions and homework handout</w:t>
      </w:r>
    </w:p>
    <w:p w:rsidR="00F00A91" w:rsidRPr="00065C7F" w:rsidRDefault="00F00A91" w:rsidP="00065C7F">
      <w:pPr>
        <w:pStyle w:val="ListParagraph"/>
        <w:spacing w:after="0" w:line="240" w:lineRule="auto"/>
        <w:rPr>
          <w:rFonts w:ascii="Times New Roman" w:hAnsi="Times New Roman"/>
          <w:szCs w:val="24"/>
        </w:rPr>
      </w:pPr>
      <w:r w:rsidRPr="00065C7F">
        <w:rPr>
          <w:rFonts w:ascii="Times New Roman" w:hAnsi="Times New Roman"/>
          <w:szCs w:val="24"/>
        </w:rPr>
        <w:t>(</w:t>
      </w:r>
      <w:proofErr w:type="gramStart"/>
      <w:r w:rsidR="00700123">
        <w:rPr>
          <w:rFonts w:ascii="Times New Roman" w:hAnsi="Times New Roman"/>
          <w:szCs w:val="24"/>
        </w:rPr>
        <w:t>below</w:t>
      </w:r>
      <w:proofErr w:type="gramEnd"/>
      <w:r w:rsidRPr="00065C7F">
        <w:rPr>
          <w:rFonts w:ascii="Times New Roman" w:hAnsi="Times New Roman"/>
          <w:szCs w:val="24"/>
        </w:rPr>
        <w:t>)</w:t>
      </w:r>
    </w:p>
    <w:p w:rsidR="00D5235B" w:rsidRDefault="00D5235B" w:rsidP="00D5235B">
      <w:pPr>
        <w:pStyle w:val="ListParagraph"/>
        <w:numPr>
          <w:ilvl w:val="0"/>
          <w:numId w:val="19"/>
        </w:numPr>
        <w:spacing w:after="0" w:line="240" w:lineRule="auto"/>
        <w:rPr>
          <w:rFonts w:ascii="Times New Roman" w:hAnsi="Times New Roman"/>
          <w:szCs w:val="24"/>
        </w:rPr>
      </w:pPr>
      <w:r w:rsidRPr="00693C57">
        <w:rPr>
          <w:rFonts w:ascii="Times New Roman" w:hAnsi="Times New Roman"/>
          <w:szCs w:val="24"/>
        </w:rPr>
        <w:t xml:space="preserve">Any DVD-compatible </w:t>
      </w:r>
      <w:r>
        <w:rPr>
          <w:rFonts w:ascii="Times New Roman" w:hAnsi="Times New Roman"/>
          <w:szCs w:val="24"/>
        </w:rPr>
        <w:t xml:space="preserve">player </w:t>
      </w:r>
      <w:r w:rsidRPr="00693C57">
        <w:rPr>
          <w:rFonts w:ascii="Times New Roman" w:hAnsi="Times New Roman"/>
          <w:szCs w:val="24"/>
        </w:rPr>
        <w:t>that will allow distinct chapters to be shown</w:t>
      </w:r>
    </w:p>
    <w:p w:rsidR="00951343" w:rsidRPr="00D5235B" w:rsidRDefault="00D5235B" w:rsidP="00D5235B">
      <w:pPr>
        <w:pStyle w:val="ListParagraph"/>
        <w:numPr>
          <w:ilvl w:val="0"/>
          <w:numId w:val="19"/>
        </w:numPr>
        <w:spacing w:after="0" w:line="240" w:lineRule="auto"/>
        <w:rPr>
          <w:rFonts w:ascii="Times New Roman" w:hAnsi="Times New Roman"/>
          <w:szCs w:val="24"/>
        </w:rPr>
      </w:pPr>
      <w:r>
        <w:rPr>
          <w:rFonts w:ascii="Times New Roman" w:hAnsi="Times New Roman"/>
          <w:szCs w:val="24"/>
        </w:rPr>
        <w:t>A television or video projection unit</w:t>
      </w:r>
    </w:p>
    <w:p w:rsidR="006F130F" w:rsidRPr="00065C7F" w:rsidRDefault="006F130F" w:rsidP="00D87B65">
      <w:pPr>
        <w:spacing w:line="240" w:lineRule="auto"/>
        <w:contextualSpacing/>
        <w:jc w:val="both"/>
        <w:rPr>
          <w:rFonts w:ascii="Times New Roman" w:hAnsi="Times New Roman" w:cs="Times New Roman"/>
          <w:b/>
          <w:bCs/>
          <w:szCs w:val="24"/>
        </w:rPr>
      </w:pPr>
    </w:p>
    <w:p w:rsidR="006F130F" w:rsidRPr="00065C7F" w:rsidRDefault="006F130F" w:rsidP="00D87B65">
      <w:pPr>
        <w:spacing w:line="240" w:lineRule="auto"/>
        <w:contextualSpacing/>
        <w:jc w:val="both"/>
        <w:rPr>
          <w:rFonts w:ascii="Times New Roman" w:hAnsi="Times New Roman" w:cs="Times New Roman"/>
          <w:szCs w:val="24"/>
        </w:rPr>
      </w:pPr>
      <w:r w:rsidRPr="00065C7F">
        <w:rPr>
          <w:rFonts w:ascii="Times New Roman" w:hAnsi="Times New Roman" w:cs="Times New Roman"/>
          <w:b/>
          <w:bCs/>
          <w:szCs w:val="24"/>
        </w:rPr>
        <w:t>Lesson Time</w:t>
      </w:r>
      <w:r w:rsidRPr="00065C7F">
        <w:rPr>
          <w:rFonts w:ascii="Times New Roman" w:hAnsi="Times New Roman" w:cs="Times New Roman"/>
          <w:szCs w:val="24"/>
        </w:rPr>
        <w:t>: One 50-minute class period.</w:t>
      </w:r>
    </w:p>
    <w:p w:rsidR="006F130F" w:rsidRPr="00065C7F" w:rsidRDefault="006F130F" w:rsidP="00285981">
      <w:pPr>
        <w:spacing w:after="0" w:line="240" w:lineRule="auto"/>
        <w:rPr>
          <w:rFonts w:ascii="Times New Roman" w:hAnsi="Times New Roman" w:cs="Times New Roman"/>
          <w:szCs w:val="24"/>
        </w:rPr>
      </w:pPr>
    </w:p>
    <w:p w:rsidR="006F130F" w:rsidRPr="00065C7F" w:rsidRDefault="006F130F" w:rsidP="00DF6D0D">
      <w:pPr>
        <w:spacing w:after="0" w:line="240" w:lineRule="auto"/>
        <w:rPr>
          <w:rFonts w:ascii="Times New Roman" w:hAnsi="Times New Roman" w:cs="Times New Roman"/>
          <w:b/>
          <w:bCs/>
          <w:szCs w:val="24"/>
        </w:rPr>
      </w:pPr>
      <w:r w:rsidRPr="00065C7F">
        <w:rPr>
          <w:rFonts w:ascii="Times New Roman" w:hAnsi="Times New Roman" w:cs="Times New Roman"/>
          <w:b/>
          <w:bCs/>
          <w:szCs w:val="24"/>
        </w:rPr>
        <w:t>Objectives</w:t>
      </w:r>
    </w:p>
    <w:p w:rsidR="006F130F" w:rsidRPr="00065C7F" w:rsidRDefault="006F130F" w:rsidP="00DF6D0D">
      <w:pPr>
        <w:spacing w:after="0" w:line="240" w:lineRule="auto"/>
        <w:rPr>
          <w:rFonts w:ascii="Times New Roman" w:hAnsi="Times New Roman" w:cs="Times New Roman"/>
          <w:szCs w:val="24"/>
        </w:rPr>
      </w:pPr>
      <w:r w:rsidRPr="00065C7F">
        <w:rPr>
          <w:rFonts w:ascii="Times New Roman" w:hAnsi="Times New Roman" w:cs="Times New Roman"/>
          <w:szCs w:val="24"/>
        </w:rPr>
        <w:t>Students will:</w:t>
      </w:r>
    </w:p>
    <w:p w:rsidR="006F130F" w:rsidRPr="00065C7F" w:rsidRDefault="006F130F" w:rsidP="00DF6D0D">
      <w:pPr>
        <w:pStyle w:val="ListParagraph"/>
        <w:numPr>
          <w:ilvl w:val="0"/>
          <w:numId w:val="8"/>
        </w:numPr>
        <w:spacing w:after="0" w:line="240" w:lineRule="auto"/>
        <w:rPr>
          <w:rFonts w:ascii="Times New Roman" w:hAnsi="Times New Roman" w:cs="Times New Roman"/>
          <w:szCs w:val="24"/>
        </w:rPr>
      </w:pPr>
      <w:r w:rsidRPr="00065C7F">
        <w:rPr>
          <w:rFonts w:ascii="Times New Roman" w:hAnsi="Times New Roman" w:cs="Times New Roman"/>
          <w:szCs w:val="24"/>
        </w:rPr>
        <w:t>Identify the purpose of glasnost as a free-speech policy designed to encourage debate as an avenue to root out corruption among Communi</w:t>
      </w:r>
      <w:r w:rsidR="00C81BFF" w:rsidRPr="00065C7F">
        <w:rPr>
          <w:rFonts w:ascii="Times New Roman" w:hAnsi="Times New Roman" w:cs="Times New Roman"/>
          <w:szCs w:val="24"/>
        </w:rPr>
        <w:t>st P</w:t>
      </w:r>
      <w:r w:rsidRPr="00065C7F">
        <w:rPr>
          <w:rFonts w:ascii="Times New Roman" w:hAnsi="Times New Roman" w:cs="Times New Roman"/>
          <w:szCs w:val="24"/>
        </w:rPr>
        <w:t>arty members</w:t>
      </w:r>
      <w:r w:rsidR="00D5235B">
        <w:rPr>
          <w:rFonts w:ascii="Times New Roman" w:hAnsi="Times New Roman" w:cs="Times New Roman"/>
          <w:szCs w:val="24"/>
        </w:rPr>
        <w:t>,</w:t>
      </w:r>
      <w:r w:rsidRPr="00065C7F">
        <w:rPr>
          <w:rFonts w:ascii="Times New Roman" w:hAnsi="Times New Roman" w:cs="Times New Roman"/>
          <w:szCs w:val="24"/>
        </w:rPr>
        <w:t xml:space="preserve"> and to overhaul the moribund Soviet Union economy. </w:t>
      </w:r>
    </w:p>
    <w:p w:rsidR="006F130F" w:rsidRPr="00065C7F" w:rsidRDefault="006F130F" w:rsidP="00DF6D0D">
      <w:pPr>
        <w:pStyle w:val="ListParagraph"/>
        <w:numPr>
          <w:ilvl w:val="0"/>
          <w:numId w:val="8"/>
        </w:numPr>
        <w:spacing w:after="0" w:line="240" w:lineRule="auto"/>
        <w:rPr>
          <w:rFonts w:ascii="Times New Roman" w:hAnsi="Times New Roman" w:cs="Times New Roman"/>
          <w:szCs w:val="24"/>
        </w:rPr>
      </w:pPr>
      <w:r w:rsidRPr="00065C7F">
        <w:rPr>
          <w:rFonts w:ascii="Times New Roman" w:hAnsi="Times New Roman" w:cs="Times New Roman"/>
          <w:szCs w:val="24"/>
        </w:rPr>
        <w:t>Examine how glasnost encouraged Estonians to organize a protest against strip mining.</w:t>
      </w:r>
    </w:p>
    <w:p w:rsidR="006F130F" w:rsidRPr="00065C7F" w:rsidRDefault="006F130F" w:rsidP="00317858">
      <w:pPr>
        <w:pStyle w:val="ListParagraph"/>
        <w:numPr>
          <w:ilvl w:val="0"/>
          <w:numId w:val="8"/>
        </w:numPr>
        <w:spacing w:after="0" w:line="240" w:lineRule="auto"/>
        <w:rPr>
          <w:rFonts w:ascii="Times New Roman" w:hAnsi="Times New Roman" w:cs="Times New Roman"/>
          <w:szCs w:val="24"/>
        </w:rPr>
      </w:pPr>
      <w:r w:rsidRPr="00065C7F">
        <w:rPr>
          <w:rFonts w:ascii="Times New Roman" w:hAnsi="Times New Roman" w:cs="Times New Roman"/>
          <w:szCs w:val="24"/>
        </w:rPr>
        <w:t>Analyze how Estonia’s Heritage Society used glasnost to highlight the abuses of Soviet occupation.</w:t>
      </w:r>
    </w:p>
    <w:p w:rsidR="006F130F" w:rsidRPr="00065C7F" w:rsidRDefault="006F130F" w:rsidP="00CC7B9A">
      <w:pPr>
        <w:pStyle w:val="ListParagraph"/>
        <w:spacing w:after="0" w:line="240" w:lineRule="auto"/>
        <w:ind w:left="0"/>
        <w:rPr>
          <w:rFonts w:ascii="Times New Roman" w:hAnsi="Times New Roman" w:cs="Times New Roman"/>
          <w:b/>
          <w:bCs/>
          <w:szCs w:val="24"/>
        </w:rPr>
      </w:pPr>
    </w:p>
    <w:p w:rsidR="006F130F" w:rsidRPr="00065C7F" w:rsidRDefault="006F130F" w:rsidP="00DF6D0D">
      <w:pPr>
        <w:spacing w:after="0" w:line="240" w:lineRule="auto"/>
        <w:rPr>
          <w:rFonts w:ascii="Times New Roman" w:hAnsi="Times New Roman" w:cs="Times New Roman"/>
          <w:b/>
          <w:bCs/>
          <w:szCs w:val="24"/>
        </w:rPr>
      </w:pPr>
      <w:r w:rsidRPr="00065C7F">
        <w:rPr>
          <w:rFonts w:ascii="Times New Roman" w:hAnsi="Times New Roman" w:cs="Times New Roman"/>
          <w:b/>
          <w:bCs/>
          <w:szCs w:val="24"/>
        </w:rPr>
        <w:t>Instruction</w:t>
      </w:r>
    </w:p>
    <w:p w:rsidR="00C81BFF" w:rsidRPr="00065C7F" w:rsidRDefault="00C81BFF" w:rsidP="00D93FBF">
      <w:pPr>
        <w:spacing w:after="0" w:line="240" w:lineRule="auto"/>
        <w:ind w:left="720" w:hanging="360"/>
        <w:rPr>
          <w:rFonts w:ascii="Times New Roman" w:hAnsi="Times New Roman" w:cs="Times New Roman"/>
          <w:bCs/>
          <w:szCs w:val="24"/>
        </w:rPr>
      </w:pPr>
      <w:r w:rsidRPr="00065C7F">
        <w:rPr>
          <w:rFonts w:ascii="Times New Roman" w:hAnsi="Times New Roman" w:cs="Times New Roman"/>
          <w:b/>
          <w:bCs/>
          <w:szCs w:val="24"/>
        </w:rPr>
        <w:t xml:space="preserve">Opening: </w:t>
      </w:r>
      <w:r w:rsidRPr="00065C7F">
        <w:rPr>
          <w:rFonts w:ascii="Times New Roman" w:hAnsi="Times New Roman" w:cs="Times New Roman"/>
          <w:bCs/>
          <w:szCs w:val="24"/>
        </w:rPr>
        <w:t>Bell Ringer / Do Now</w:t>
      </w:r>
    </w:p>
    <w:p w:rsidR="00C81BFF" w:rsidRPr="00065C7F" w:rsidRDefault="00C81BFF" w:rsidP="00065C7F">
      <w:pPr>
        <w:spacing w:after="0" w:line="240" w:lineRule="auto"/>
        <w:ind w:left="360"/>
        <w:rPr>
          <w:rFonts w:ascii="Times New Roman" w:hAnsi="Times New Roman" w:cs="Times New Roman"/>
          <w:b/>
          <w:bCs/>
          <w:szCs w:val="24"/>
        </w:rPr>
      </w:pPr>
      <w:r w:rsidRPr="00065C7F">
        <w:rPr>
          <w:rFonts w:ascii="Times New Roman" w:hAnsi="Times New Roman" w:cs="Courier New"/>
        </w:rPr>
        <w:t>Respond to the following questions: Why do we allow flag burning in America?  Should it be illegal to burn the American flag?  Why or why not?</w:t>
      </w:r>
    </w:p>
    <w:p w:rsidR="00C81BFF" w:rsidRPr="00065C7F" w:rsidRDefault="00C81BFF" w:rsidP="00D93FBF">
      <w:pPr>
        <w:spacing w:after="0" w:line="240" w:lineRule="auto"/>
        <w:ind w:left="720" w:hanging="360"/>
        <w:rPr>
          <w:rFonts w:ascii="Times New Roman" w:hAnsi="Times New Roman" w:cs="Times New Roman"/>
          <w:b/>
          <w:bCs/>
          <w:szCs w:val="24"/>
        </w:rPr>
      </w:pPr>
    </w:p>
    <w:p w:rsidR="006F130F" w:rsidRPr="00065C7F" w:rsidRDefault="006F130F" w:rsidP="00065C7F">
      <w:pPr>
        <w:spacing w:after="0" w:line="240" w:lineRule="auto"/>
        <w:ind w:left="360"/>
        <w:rPr>
          <w:rFonts w:ascii="Times New Roman" w:hAnsi="Times New Roman" w:cs="Times New Roman"/>
          <w:b/>
          <w:bCs/>
          <w:szCs w:val="24"/>
        </w:rPr>
      </w:pPr>
      <w:r w:rsidRPr="00065C7F">
        <w:rPr>
          <w:rFonts w:ascii="Times New Roman" w:hAnsi="Times New Roman" w:cs="Times New Roman"/>
          <w:b/>
          <w:bCs/>
          <w:szCs w:val="24"/>
        </w:rPr>
        <w:t>Activities</w:t>
      </w:r>
    </w:p>
    <w:p w:rsidR="006F130F" w:rsidRPr="00307E71" w:rsidRDefault="006F130F" w:rsidP="00307E71">
      <w:pPr>
        <w:pStyle w:val="ListParagraph"/>
        <w:numPr>
          <w:ilvl w:val="0"/>
          <w:numId w:val="20"/>
        </w:numPr>
        <w:spacing w:after="0" w:line="240" w:lineRule="auto"/>
        <w:ind w:left="720"/>
        <w:rPr>
          <w:rFonts w:ascii="Times New Roman" w:hAnsi="Times New Roman" w:cs="Times New Roman"/>
          <w:szCs w:val="24"/>
        </w:rPr>
      </w:pPr>
      <w:r w:rsidRPr="00307E71">
        <w:rPr>
          <w:rFonts w:ascii="Times New Roman" w:hAnsi="Times New Roman" w:cs="Times New Roman"/>
          <w:szCs w:val="24"/>
        </w:rPr>
        <w:t xml:space="preserve">Introduce </w:t>
      </w:r>
      <w:r w:rsidR="00A72FF8" w:rsidRPr="00307E71">
        <w:rPr>
          <w:rFonts w:ascii="Times New Roman" w:hAnsi="Times New Roman" w:cs="Times New Roman"/>
          <w:iCs/>
          <w:szCs w:val="24"/>
        </w:rPr>
        <w:t>t</w:t>
      </w:r>
      <w:r w:rsidRPr="00307E71">
        <w:rPr>
          <w:rFonts w:ascii="Times New Roman" w:hAnsi="Times New Roman" w:cs="Times New Roman"/>
          <w:iCs/>
          <w:szCs w:val="24"/>
        </w:rPr>
        <w:t>he Singing Revolution</w:t>
      </w:r>
      <w:r w:rsidRPr="00307E71">
        <w:rPr>
          <w:rFonts w:ascii="Times New Roman" w:hAnsi="Times New Roman" w:cs="Times New Roman"/>
          <w:szCs w:val="24"/>
        </w:rPr>
        <w:t xml:space="preserve"> by telling students that they will watch two chapters of a feature-length documentary about a lesser-known, non-violent movement carried out by the people of Esto</w:t>
      </w:r>
      <w:r w:rsidR="00D5235B">
        <w:rPr>
          <w:rFonts w:ascii="Times New Roman" w:hAnsi="Times New Roman" w:cs="Times New Roman"/>
          <w:szCs w:val="24"/>
        </w:rPr>
        <w:t>nia, a small Baltic country in N</w:t>
      </w:r>
      <w:r w:rsidRPr="00307E71">
        <w:rPr>
          <w:rFonts w:ascii="Times New Roman" w:hAnsi="Times New Roman" w:cs="Times New Roman"/>
          <w:szCs w:val="24"/>
        </w:rPr>
        <w:t>orthern Europe.</w:t>
      </w:r>
    </w:p>
    <w:p w:rsidR="006F130F" w:rsidRPr="00307E71" w:rsidRDefault="006F130F" w:rsidP="00307E71">
      <w:pPr>
        <w:pStyle w:val="ListParagraph"/>
        <w:numPr>
          <w:ilvl w:val="0"/>
          <w:numId w:val="20"/>
        </w:numPr>
        <w:spacing w:after="0" w:line="240" w:lineRule="auto"/>
        <w:ind w:left="720"/>
        <w:rPr>
          <w:rFonts w:ascii="Times New Roman" w:hAnsi="Times New Roman" w:cs="Times New Roman"/>
          <w:szCs w:val="24"/>
        </w:rPr>
      </w:pPr>
      <w:r w:rsidRPr="00307E71">
        <w:rPr>
          <w:rFonts w:ascii="Times New Roman" w:hAnsi="Times New Roman" w:cs="Times New Roman"/>
          <w:szCs w:val="24"/>
        </w:rPr>
        <w:t>Hand out copies of questions regarding disc one, chapters one and five.</w:t>
      </w:r>
    </w:p>
    <w:p w:rsidR="00D5235B" w:rsidRDefault="006F130F" w:rsidP="00307E71">
      <w:pPr>
        <w:pStyle w:val="ListParagraph"/>
        <w:numPr>
          <w:ilvl w:val="0"/>
          <w:numId w:val="20"/>
        </w:numPr>
        <w:spacing w:after="0" w:line="240" w:lineRule="auto"/>
        <w:ind w:left="720"/>
        <w:rPr>
          <w:rFonts w:ascii="Times New Roman" w:hAnsi="Times New Roman" w:cs="Times New Roman"/>
          <w:szCs w:val="24"/>
        </w:rPr>
      </w:pPr>
      <w:r w:rsidRPr="00307E71">
        <w:rPr>
          <w:rFonts w:ascii="Times New Roman" w:hAnsi="Times New Roman" w:cs="Times New Roman"/>
          <w:szCs w:val="24"/>
        </w:rPr>
        <w:t>Have students read the questions for each chapter.  Then read the questions aloud to the students, and tell them to write down their answers as the documentary plays.  Inform the students that, at the end of each chapter, questions and answers will be reviewed and, if necessary, clarified.</w:t>
      </w:r>
    </w:p>
    <w:p w:rsidR="00D5235B" w:rsidRDefault="00D5235B">
      <w:pPr>
        <w:spacing w:after="0" w:line="240" w:lineRule="auto"/>
        <w:rPr>
          <w:rFonts w:ascii="Times New Roman" w:hAnsi="Times New Roman" w:cs="Times New Roman"/>
          <w:szCs w:val="24"/>
        </w:rPr>
      </w:pPr>
      <w:r>
        <w:rPr>
          <w:rFonts w:ascii="Times New Roman" w:hAnsi="Times New Roman" w:cs="Times New Roman"/>
          <w:szCs w:val="24"/>
        </w:rPr>
        <w:br w:type="page"/>
      </w:r>
    </w:p>
    <w:p w:rsidR="006F130F" w:rsidRDefault="006F130F" w:rsidP="00D5235B">
      <w:pPr>
        <w:pStyle w:val="ListParagraph"/>
        <w:spacing w:after="0" w:line="240" w:lineRule="auto"/>
        <w:rPr>
          <w:rFonts w:ascii="Times New Roman" w:hAnsi="Times New Roman" w:cs="Times New Roman"/>
          <w:szCs w:val="24"/>
        </w:rPr>
      </w:pPr>
    </w:p>
    <w:p w:rsidR="00D5235B" w:rsidRPr="00307E71" w:rsidRDefault="00D5235B" w:rsidP="00D5235B">
      <w:pPr>
        <w:pStyle w:val="ListParagraph"/>
        <w:spacing w:after="0" w:line="240" w:lineRule="auto"/>
        <w:rPr>
          <w:rFonts w:ascii="Times New Roman" w:hAnsi="Times New Roman" w:cs="Times New Roman"/>
          <w:szCs w:val="24"/>
        </w:rPr>
      </w:pPr>
    </w:p>
    <w:p w:rsidR="00F742C6" w:rsidRPr="00307E71" w:rsidRDefault="006F130F" w:rsidP="00307E71">
      <w:pPr>
        <w:pStyle w:val="ListParagraph"/>
        <w:numPr>
          <w:ilvl w:val="0"/>
          <w:numId w:val="20"/>
        </w:numPr>
        <w:spacing w:after="0" w:line="240" w:lineRule="auto"/>
        <w:ind w:left="720"/>
        <w:rPr>
          <w:rFonts w:ascii="Times New Roman" w:hAnsi="Times New Roman" w:cs="Times New Roman"/>
          <w:szCs w:val="24"/>
        </w:rPr>
      </w:pPr>
      <w:r w:rsidRPr="00307E71">
        <w:rPr>
          <w:rFonts w:ascii="Times New Roman" w:hAnsi="Times New Roman" w:cs="Times New Roman"/>
          <w:szCs w:val="24"/>
        </w:rPr>
        <w:t xml:space="preserve">Show chapter one of </w:t>
      </w:r>
      <w:r w:rsidRPr="00307E71">
        <w:rPr>
          <w:rFonts w:ascii="Times New Roman" w:hAnsi="Times New Roman" w:cs="Times New Roman"/>
          <w:i/>
          <w:iCs/>
          <w:szCs w:val="24"/>
        </w:rPr>
        <w:t>The Singing Revolution</w:t>
      </w:r>
      <w:r w:rsidRPr="00307E71">
        <w:rPr>
          <w:rFonts w:ascii="Times New Roman" w:hAnsi="Times New Roman" w:cs="Times New Roman"/>
          <w:szCs w:val="24"/>
        </w:rPr>
        <w:t>, reminding the students to answer the accompanying worksheet questions as the video plays. After chapter one, take a few minutes to go over the questions and answers.</w:t>
      </w:r>
    </w:p>
    <w:p w:rsidR="006F130F" w:rsidRPr="00307E71" w:rsidRDefault="006F130F" w:rsidP="00307E71">
      <w:pPr>
        <w:pStyle w:val="ListParagraph"/>
        <w:numPr>
          <w:ilvl w:val="0"/>
          <w:numId w:val="20"/>
        </w:numPr>
        <w:spacing w:after="0" w:line="240" w:lineRule="auto"/>
        <w:ind w:left="720"/>
        <w:rPr>
          <w:rFonts w:ascii="Times New Roman" w:hAnsi="Times New Roman" w:cs="Times New Roman"/>
          <w:szCs w:val="24"/>
        </w:rPr>
      </w:pPr>
      <w:r w:rsidRPr="00307E71">
        <w:rPr>
          <w:rFonts w:ascii="Times New Roman" w:hAnsi="Times New Roman" w:cs="Times New Roman"/>
          <w:szCs w:val="24"/>
        </w:rPr>
        <w:t xml:space="preserve">Show chapter five of </w:t>
      </w:r>
      <w:r w:rsidRPr="00307E71">
        <w:rPr>
          <w:rFonts w:ascii="Times New Roman" w:hAnsi="Times New Roman" w:cs="Times New Roman"/>
          <w:i/>
          <w:iCs/>
          <w:szCs w:val="24"/>
        </w:rPr>
        <w:t>The Singing Revolution</w:t>
      </w:r>
      <w:r w:rsidRPr="00307E71">
        <w:rPr>
          <w:rFonts w:ascii="Times New Roman" w:hAnsi="Times New Roman" w:cs="Times New Roman"/>
          <w:szCs w:val="24"/>
        </w:rPr>
        <w:t>, again reminding the students to answer the accompanying worksheet questions as the video plays. After chapter five, take a few minutes to go over the questions and answers.</w:t>
      </w:r>
    </w:p>
    <w:p w:rsidR="006F130F" w:rsidRPr="00065C7F" w:rsidRDefault="006F130F" w:rsidP="00A16B95">
      <w:pPr>
        <w:spacing w:after="0" w:line="240" w:lineRule="auto"/>
        <w:ind w:left="720" w:hanging="360"/>
        <w:rPr>
          <w:rFonts w:ascii="Times New Roman" w:hAnsi="Times New Roman" w:cs="Times New Roman"/>
          <w:szCs w:val="24"/>
        </w:rPr>
      </w:pPr>
    </w:p>
    <w:p w:rsidR="006F130F" w:rsidRPr="00065C7F" w:rsidRDefault="006F130F" w:rsidP="00A16B95">
      <w:pPr>
        <w:spacing w:after="0" w:line="240" w:lineRule="auto"/>
        <w:ind w:left="720" w:hanging="360"/>
        <w:rPr>
          <w:rFonts w:ascii="Times New Roman" w:hAnsi="Times New Roman" w:cs="Times New Roman"/>
          <w:b/>
          <w:bCs/>
          <w:szCs w:val="24"/>
        </w:rPr>
      </w:pPr>
      <w:r w:rsidRPr="00065C7F">
        <w:rPr>
          <w:rFonts w:ascii="Times New Roman" w:hAnsi="Times New Roman" w:cs="Times New Roman"/>
          <w:b/>
          <w:bCs/>
          <w:szCs w:val="24"/>
        </w:rPr>
        <w:t xml:space="preserve">Close: </w:t>
      </w:r>
      <w:r w:rsidRPr="00065C7F">
        <w:rPr>
          <w:rFonts w:ascii="Times New Roman" w:hAnsi="Times New Roman" w:cs="Times New Roman"/>
          <w:bCs/>
          <w:szCs w:val="24"/>
        </w:rPr>
        <w:t>Application / Summary</w:t>
      </w:r>
    </w:p>
    <w:p w:rsidR="006F130F" w:rsidRPr="00065C7F" w:rsidRDefault="006F130F" w:rsidP="00A16B95">
      <w:pPr>
        <w:pStyle w:val="NormalWeb8"/>
        <w:shd w:val="clear" w:color="auto" w:fill="FFFFFF"/>
        <w:spacing w:before="0" w:after="0"/>
        <w:ind w:left="360"/>
        <w:rPr>
          <w:sz w:val="22"/>
        </w:rPr>
      </w:pPr>
      <w:r w:rsidRPr="00065C7F">
        <w:rPr>
          <w:sz w:val="22"/>
        </w:rPr>
        <w:t>Call on a student to ask and then answer the aim.  Appropriate answers may include: Glasnost, intended as free speech to help revive the Soviet economy, ironically encouraged Estonians to demonstrate and speak out against Soviet occupation.</w:t>
      </w:r>
    </w:p>
    <w:p w:rsidR="006F130F" w:rsidRPr="00065C7F" w:rsidRDefault="006F130F" w:rsidP="00A16B95">
      <w:pPr>
        <w:pStyle w:val="NormalWeb8"/>
        <w:shd w:val="clear" w:color="auto" w:fill="FFFFFF"/>
        <w:spacing w:before="0" w:after="0"/>
        <w:ind w:left="360"/>
        <w:rPr>
          <w:sz w:val="22"/>
        </w:rPr>
      </w:pPr>
    </w:p>
    <w:p w:rsidR="006F130F" w:rsidRPr="00065C7F" w:rsidRDefault="006F130F" w:rsidP="00A16B95">
      <w:pPr>
        <w:pStyle w:val="NormalWeb8"/>
        <w:shd w:val="clear" w:color="auto" w:fill="FFFFFF"/>
        <w:spacing w:before="0" w:after="0"/>
        <w:ind w:left="360"/>
        <w:rPr>
          <w:sz w:val="22"/>
        </w:rPr>
      </w:pPr>
      <w:r w:rsidRPr="00065C7F">
        <w:rPr>
          <w:sz w:val="22"/>
        </w:rPr>
        <w:t xml:space="preserve">Call on students to provide new information they have learned from the documentary. Appropriate student responses may include how </w:t>
      </w:r>
      <w:r w:rsidRPr="00065C7F">
        <w:rPr>
          <w:i/>
          <w:iCs/>
          <w:sz w:val="22"/>
        </w:rPr>
        <w:t xml:space="preserve">Voice of America </w:t>
      </w:r>
      <w:r w:rsidRPr="00065C7F">
        <w:rPr>
          <w:sz w:val="22"/>
        </w:rPr>
        <w:t xml:space="preserve">helped organize demonstrations in Estonia. </w:t>
      </w:r>
    </w:p>
    <w:p w:rsidR="006F130F" w:rsidRPr="00065C7F" w:rsidRDefault="006F130F" w:rsidP="00A16B95">
      <w:pPr>
        <w:pStyle w:val="NormalWeb8"/>
        <w:shd w:val="clear" w:color="auto" w:fill="FFFFFF"/>
        <w:spacing w:before="0" w:after="0"/>
        <w:ind w:left="360"/>
        <w:rPr>
          <w:sz w:val="22"/>
        </w:rPr>
      </w:pPr>
    </w:p>
    <w:p w:rsidR="006F130F" w:rsidRPr="00065C7F" w:rsidRDefault="006F130F" w:rsidP="00A16B95">
      <w:pPr>
        <w:pStyle w:val="ListParagraph"/>
        <w:spacing w:after="0" w:line="240" w:lineRule="auto"/>
        <w:ind w:left="360"/>
        <w:rPr>
          <w:rFonts w:ascii="Times New Roman" w:hAnsi="Times New Roman" w:cs="Times New Roman"/>
          <w:szCs w:val="24"/>
        </w:rPr>
      </w:pPr>
      <w:r w:rsidRPr="00065C7F">
        <w:rPr>
          <w:rFonts w:ascii="Times New Roman" w:hAnsi="Times New Roman" w:cs="Times New Roman"/>
          <w:szCs w:val="24"/>
        </w:rPr>
        <w:t>Lastly, ask students how the statement by Estonian activist Tr</w:t>
      </w:r>
      <w:r w:rsidR="00F00A91" w:rsidRPr="00065C7F">
        <w:rPr>
          <w:rFonts w:ascii="Times New Roman" w:hAnsi="Times New Roman" w:cs="Times New Roman"/>
          <w:szCs w:val="24"/>
        </w:rPr>
        <w:t>i</w:t>
      </w:r>
      <w:r w:rsidRPr="00065C7F">
        <w:rPr>
          <w:rFonts w:ascii="Times New Roman" w:hAnsi="Times New Roman" w:cs="Times New Roman"/>
          <w:szCs w:val="24"/>
        </w:rPr>
        <w:t>vimi Velliste</w:t>
      </w:r>
      <w:r w:rsidR="00D5235B">
        <w:rPr>
          <w:rFonts w:ascii="Times New Roman" w:hAnsi="Times New Roman" w:cs="Times New Roman"/>
          <w:szCs w:val="24"/>
        </w:rPr>
        <w:t xml:space="preserve">, </w:t>
      </w:r>
      <w:r w:rsidRPr="00065C7F">
        <w:rPr>
          <w:rFonts w:ascii="Times New Roman" w:hAnsi="Times New Roman" w:cs="Times New Roman"/>
          <w:szCs w:val="24"/>
        </w:rPr>
        <w:t>—“Whenever you give free speech to people, things get out of hand”—</w:t>
      </w:r>
      <w:r w:rsidR="00D5235B">
        <w:rPr>
          <w:rFonts w:ascii="Times New Roman" w:hAnsi="Times New Roman" w:cs="Times New Roman"/>
          <w:szCs w:val="24"/>
        </w:rPr>
        <w:t xml:space="preserve"> </w:t>
      </w:r>
      <w:r w:rsidRPr="00065C7F">
        <w:rPr>
          <w:rFonts w:ascii="Times New Roman" w:hAnsi="Times New Roman" w:cs="Times New Roman"/>
          <w:szCs w:val="24"/>
        </w:rPr>
        <w:t xml:space="preserve">connects to their own lives or current affairs. Answers may include discussions about current upheavals in Egypt, Libya, Tunisia, Yemen, and Syria.  Egypt’s revolution, in particular, was sparked in part by the help of </w:t>
      </w:r>
      <w:r w:rsidRPr="00065C7F">
        <w:rPr>
          <w:rFonts w:ascii="Times New Roman" w:hAnsi="Times New Roman" w:cs="Times New Roman"/>
          <w:i/>
          <w:iCs/>
          <w:szCs w:val="24"/>
        </w:rPr>
        <w:t>Facebook</w:t>
      </w:r>
      <w:r w:rsidRPr="00065C7F">
        <w:rPr>
          <w:rFonts w:ascii="Times New Roman" w:hAnsi="Times New Roman" w:cs="Times New Roman"/>
          <w:szCs w:val="24"/>
        </w:rPr>
        <w:t>, a social network that helped with organizing demonstrations.</w:t>
      </w:r>
    </w:p>
    <w:p w:rsidR="006F130F" w:rsidRPr="00065C7F" w:rsidRDefault="006F130F" w:rsidP="00D93FBF">
      <w:pPr>
        <w:pStyle w:val="NormalWeb8"/>
        <w:shd w:val="clear" w:color="auto" w:fill="FFFFFF"/>
        <w:spacing w:before="0" w:after="0"/>
        <w:ind w:left="720" w:hanging="360"/>
        <w:jc w:val="both"/>
        <w:rPr>
          <w:sz w:val="22"/>
        </w:rPr>
      </w:pPr>
    </w:p>
    <w:p w:rsidR="00D93FBF" w:rsidRPr="00065C7F" w:rsidRDefault="006F130F" w:rsidP="00D93FBF">
      <w:pPr>
        <w:spacing w:line="240" w:lineRule="auto"/>
        <w:ind w:left="720" w:hanging="360"/>
        <w:contextualSpacing/>
        <w:jc w:val="both"/>
        <w:rPr>
          <w:rFonts w:ascii="Times New Roman" w:hAnsi="Times New Roman" w:cs="Times New Roman"/>
          <w:b/>
          <w:bCs/>
          <w:szCs w:val="24"/>
        </w:rPr>
      </w:pPr>
      <w:r w:rsidRPr="00065C7F">
        <w:rPr>
          <w:rFonts w:ascii="Times New Roman" w:hAnsi="Times New Roman" w:cs="Times New Roman"/>
          <w:b/>
          <w:bCs/>
          <w:szCs w:val="24"/>
        </w:rPr>
        <w:t>Homework</w:t>
      </w:r>
    </w:p>
    <w:p w:rsidR="006F130F" w:rsidRPr="00065C7F" w:rsidRDefault="006F130F" w:rsidP="00065C7F">
      <w:pPr>
        <w:spacing w:line="240" w:lineRule="auto"/>
        <w:ind w:left="360"/>
        <w:contextualSpacing/>
        <w:jc w:val="both"/>
        <w:rPr>
          <w:rFonts w:ascii="Times New Roman" w:hAnsi="Times New Roman" w:cs="Times New Roman"/>
          <w:b/>
          <w:bCs/>
          <w:szCs w:val="24"/>
        </w:rPr>
      </w:pPr>
      <w:r w:rsidRPr="00065C7F">
        <w:rPr>
          <w:rFonts w:ascii="Times New Roman" w:hAnsi="Times New Roman" w:cs="Times New Roman"/>
          <w:szCs w:val="24"/>
        </w:rPr>
        <w:t>Students answer questions re: excerpt of Tiit Madisson’s speech at Hirve Park</w:t>
      </w:r>
      <w:r w:rsidR="00D5235B">
        <w:rPr>
          <w:rFonts w:ascii="Times New Roman" w:hAnsi="Times New Roman" w:cs="Times New Roman"/>
          <w:szCs w:val="24"/>
        </w:rPr>
        <w:t>,</w:t>
      </w:r>
      <w:r w:rsidRPr="00065C7F">
        <w:rPr>
          <w:rFonts w:ascii="Times New Roman" w:hAnsi="Times New Roman" w:cs="Times New Roman"/>
          <w:szCs w:val="24"/>
        </w:rPr>
        <w:t xml:space="preserve"> (see accompanying worksheet).</w:t>
      </w:r>
    </w:p>
    <w:p w:rsidR="006F130F" w:rsidRPr="003A48D5" w:rsidRDefault="006F130F" w:rsidP="007133FA">
      <w:pPr>
        <w:rPr>
          <w:rFonts w:ascii="Times New Roman" w:hAnsi="Times New Roman" w:cs="Times New Roman"/>
          <w:b/>
          <w:bCs/>
          <w:sz w:val="24"/>
          <w:szCs w:val="24"/>
        </w:rPr>
      </w:pPr>
    </w:p>
    <w:p w:rsidR="006F130F" w:rsidRDefault="006F130F" w:rsidP="007277A4">
      <w:pPr>
        <w:rPr>
          <w:rFonts w:ascii="Times New Roman" w:hAnsi="Times New Roman" w:cs="Times New Roman"/>
          <w:b/>
          <w:bCs/>
          <w:sz w:val="24"/>
          <w:szCs w:val="24"/>
        </w:rPr>
      </w:pPr>
    </w:p>
    <w:p w:rsidR="00065C7F" w:rsidRDefault="006F130F" w:rsidP="00065C7F">
      <w:pPr>
        <w:jc w:val="center"/>
        <w:rPr>
          <w:rFonts w:ascii="Arial" w:hAnsi="Arial" w:cs="Arial"/>
        </w:rPr>
      </w:pPr>
      <w:r>
        <w:rPr>
          <w:rFonts w:ascii="Times New Roman" w:hAnsi="Times New Roman" w:cs="Times New Roman"/>
          <w:sz w:val="24"/>
          <w:szCs w:val="24"/>
        </w:rPr>
        <w:br w:type="page"/>
      </w:r>
    </w:p>
    <w:p w:rsidR="00065C7F" w:rsidRPr="00065C7F" w:rsidRDefault="00065C7F" w:rsidP="00065C7F">
      <w:pPr>
        <w:spacing w:after="120"/>
        <w:jc w:val="center"/>
        <w:rPr>
          <w:rFonts w:ascii="Times New Roman" w:hAnsi="Times New Roman"/>
        </w:rPr>
      </w:pPr>
      <w:r w:rsidRPr="00065C7F">
        <w:rPr>
          <w:rFonts w:ascii="Times New Roman" w:hAnsi="Times New Roman"/>
        </w:rPr>
        <w:lastRenderedPageBreak/>
        <w:t>Name  _____________________________</w:t>
      </w:r>
      <w:r w:rsidRPr="00065C7F">
        <w:rPr>
          <w:rFonts w:ascii="Times New Roman" w:hAnsi="Times New Roman"/>
        </w:rPr>
        <w:tab/>
      </w:r>
      <w:r w:rsidRPr="00065C7F">
        <w:rPr>
          <w:rFonts w:ascii="Times New Roman" w:hAnsi="Times New Roman"/>
        </w:rPr>
        <w:tab/>
      </w:r>
      <w:r w:rsidRPr="00065C7F">
        <w:rPr>
          <w:rFonts w:ascii="Times New Roman" w:hAnsi="Times New Roman"/>
        </w:rPr>
        <w:tab/>
        <w:t>Date ____________________________</w:t>
      </w:r>
    </w:p>
    <w:p w:rsidR="00065C7F" w:rsidRPr="00065C7F" w:rsidRDefault="00065C7F" w:rsidP="00065C7F">
      <w:pPr>
        <w:pStyle w:val="FreeFormA"/>
        <w:spacing w:after="120" w:line="240" w:lineRule="atLeast"/>
        <w:rPr>
          <w:rFonts w:ascii="Times New Roman" w:hAnsi="Times New Roman"/>
          <w:color w:val="1B1D13"/>
          <w:sz w:val="22"/>
          <w:szCs w:val="24"/>
        </w:rPr>
      </w:pPr>
      <w:r w:rsidRPr="00065C7F">
        <w:rPr>
          <w:rFonts w:ascii="Times New Roman" w:hAnsi="Times New Roman"/>
          <w:color w:val="1B1D13"/>
          <w:sz w:val="22"/>
          <w:szCs w:val="24"/>
        </w:rPr>
        <w:t>Class  _____________ Period ___________</w:t>
      </w:r>
      <w:r w:rsidRPr="00065C7F">
        <w:rPr>
          <w:rFonts w:ascii="Times New Roman" w:hAnsi="Times New Roman"/>
          <w:color w:val="1B1D13"/>
          <w:sz w:val="22"/>
          <w:szCs w:val="24"/>
        </w:rPr>
        <w:tab/>
      </w:r>
      <w:r w:rsidRPr="00065C7F">
        <w:rPr>
          <w:rFonts w:ascii="Times New Roman" w:hAnsi="Times New Roman"/>
          <w:color w:val="1B1D13"/>
          <w:sz w:val="22"/>
          <w:szCs w:val="24"/>
        </w:rPr>
        <w:tab/>
      </w:r>
      <w:r w:rsidRPr="00065C7F">
        <w:rPr>
          <w:rFonts w:ascii="Times New Roman" w:hAnsi="Times New Roman"/>
          <w:color w:val="1B1D13"/>
          <w:sz w:val="22"/>
          <w:szCs w:val="24"/>
        </w:rPr>
        <w:tab/>
        <w:t>Teacher  _________________________</w:t>
      </w:r>
    </w:p>
    <w:p w:rsidR="00065C7F" w:rsidRPr="00065C7F" w:rsidRDefault="00065C7F" w:rsidP="00065C7F">
      <w:pPr>
        <w:jc w:val="center"/>
        <w:rPr>
          <w:rFonts w:ascii="Times New Roman" w:hAnsi="Times New Roman" w:cs="Arial"/>
        </w:rPr>
      </w:pPr>
    </w:p>
    <w:p w:rsidR="00DC38DD" w:rsidRDefault="00DC38DD" w:rsidP="00D5235B">
      <w:pPr>
        <w:jc w:val="center"/>
        <w:rPr>
          <w:rFonts w:ascii="Verdana" w:hAnsi="Verdana" w:cs="Times New Roman"/>
          <w:b/>
          <w:bCs/>
          <w:i/>
          <w:iCs/>
          <w:sz w:val="24"/>
          <w:szCs w:val="24"/>
        </w:rPr>
      </w:pPr>
      <w:r w:rsidRPr="00D5235B">
        <w:rPr>
          <w:rFonts w:ascii="Verdana" w:hAnsi="Verdana" w:cs="Times New Roman"/>
          <w:b/>
          <w:bCs/>
          <w:i/>
          <w:iCs/>
          <w:sz w:val="24"/>
          <w:szCs w:val="24"/>
        </w:rPr>
        <w:t>The Singing Revolution</w:t>
      </w:r>
    </w:p>
    <w:p w:rsidR="00DC38DD" w:rsidRPr="00D5235B" w:rsidRDefault="00DC38DD" w:rsidP="00D5235B">
      <w:pPr>
        <w:spacing w:after="0"/>
        <w:jc w:val="center"/>
        <w:rPr>
          <w:rFonts w:ascii="Verdana" w:hAnsi="Verdana" w:cs="Times New Roman"/>
          <w:b/>
          <w:sz w:val="24"/>
          <w:szCs w:val="24"/>
        </w:rPr>
      </w:pPr>
      <w:r w:rsidRPr="00D5235B">
        <w:rPr>
          <w:rFonts w:ascii="Verdana" w:hAnsi="Verdana" w:cs="Times New Roman"/>
          <w:b/>
          <w:sz w:val="24"/>
          <w:szCs w:val="24"/>
        </w:rPr>
        <w:t>Disc One, Chapter 1</w:t>
      </w:r>
    </w:p>
    <w:p w:rsidR="00DC38DD" w:rsidRDefault="00DC38DD" w:rsidP="00DC38DD">
      <w:pPr>
        <w:spacing w:after="0" w:line="240" w:lineRule="auto"/>
        <w:jc w:val="cente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r w:rsidRPr="00D5235B">
        <w:rPr>
          <w:rFonts w:ascii="Verdana" w:hAnsi="Verdana" w:cs="Times New Roman"/>
          <w:b/>
          <w:sz w:val="24"/>
          <w:szCs w:val="24"/>
        </w:rPr>
        <w:t>Directions:</w:t>
      </w:r>
      <w:r w:rsidRPr="00D5235B">
        <w:rPr>
          <w:rFonts w:ascii="Verdana" w:hAnsi="Verdana" w:cs="Times New Roman"/>
          <w:sz w:val="24"/>
          <w:szCs w:val="24"/>
        </w:rPr>
        <w:t xml:space="preserve">  </w:t>
      </w:r>
      <w:r>
        <w:rPr>
          <w:rFonts w:ascii="Times New Roman" w:hAnsi="Times New Roman" w:cs="Times New Roman"/>
          <w:sz w:val="24"/>
          <w:szCs w:val="24"/>
        </w:rPr>
        <w:t>Answer these questions as you watch the video segments.</w:t>
      </w:r>
    </w:p>
    <w:p w:rsidR="00DC38DD" w:rsidRDefault="00DC38DD" w:rsidP="00DC38DD">
      <w:pPr>
        <w:rPr>
          <w:rFonts w:ascii="Times New Roman" w:hAnsi="Times New Roman" w:cs="Times New Roman"/>
          <w:sz w:val="24"/>
          <w:szCs w:val="24"/>
        </w:rPr>
      </w:pPr>
      <w:r>
        <w:rPr>
          <w:rFonts w:ascii="Times New Roman" w:hAnsi="Times New Roman" w:cs="Times New Roman"/>
          <w:sz w:val="24"/>
          <w:szCs w:val="24"/>
        </w:rPr>
        <w:t>1) For centuries, what cultural questions did Estonians face?  Why?</w:t>
      </w:r>
    </w:p>
    <w:p w:rsidR="00DC38DD" w:rsidRDefault="00DC38DD" w:rsidP="00DC38DD">
      <w:pPr>
        <w:rPr>
          <w:rFonts w:ascii="Times New Roman" w:hAnsi="Times New Roman" w:cs="Times New Roman"/>
          <w:sz w:val="24"/>
          <w:szCs w:val="24"/>
        </w:rPr>
      </w:pPr>
    </w:p>
    <w:p w:rsidR="00D5235B" w:rsidRDefault="00D5235B"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r>
        <w:rPr>
          <w:rFonts w:ascii="Times New Roman" w:hAnsi="Times New Roman" w:cs="Times New Roman"/>
          <w:sz w:val="24"/>
          <w:szCs w:val="24"/>
        </w:rPr>
        <w:t xml:space="preserve">2) In Estonia, according to </w:t>
      </w:r>
      <w:r>
        <w:rPr>
          <w:rFonts w:ascii="Times New Roman" w:hAnsi="Times New Roman" w:cs="Times New Roman"/>
          <w:i/>
          <w:sz w:val="24"/>
          <w:szCs w:val="24"/>
        </w:rPr>
        <w:t>The Singing Revolution</w:t>
      </w:r>
      <w:r>
        <w:rPr>
          <w:rFonts w:ascii="Times New Roman" w:hAnsi="Times New Roman" w:cs="Times New Roman"/>
          <w:sz w:val="24"/>
          <w:szCs w:val="24"/>
        </w:rPr>
        <w:t xml:space="preserve"> documentary’s narrator, “Patience is a weapon, caution a virtue.”  How does that motto relate to Estonians, who endured centuries of invaders? </w:t>
      </w:r>
    </w:p>
    <w:p w:rsidR="00DC38DD" w:rsidRDefault="00DC38DD" w:rsidP="00DC38DD">
      <w:pPr>
        <w:rPr>
          <w:rFonts w:ascii="Times New Roman" w:hAnsi="Times New Roman" w:cs="Times New Roman"/>
          <w:sz w:val="24"/>
          <w:szCs w:val="24"/>
        </w:rPr>
      </w:pPr>
    </w:p>
    <w:p w:rsidR="00D5235B" w:rsidRDefault="00D5235B" w:rsidP="00DC38DD">
      <w:pPr>
        <w:rPr>
          <w:rFonts w:ascii="Times New Roman" w:hAnsi="Times New Roman" w:cs="Times New Roman"/>
          <w:sz w:val="24"/>
          <w:szCs w:val="24"/>
        </w:rPr>
      </w:pPr>
    </w:p>
    <w:p w:rsidR="00DC38DD" w:rsidRDefault="00DC38DD" w:rsidP="00DC38DD">
      <w:pPr>
        <w:rPr>
          <w:rFonts w:ascii="Times New Roman" w:hAnsi="Times New Roman" w:cs="Times New Roman"/>
          <w:b/>
          <w:sz w:val="24"/>
          <w:szCs w:val="24"/>
        </w:rPr>
      </w:pPr>
      <w:r>
        <w:rPr>
          <w:rFonts w:ascii="Times New Roman" w:hAnsi="Times New Roman" w:cs="Times New Roman"/>
          <w:sz w:val="24"/>
          <w:szCs w:val="24"/>
        </w:rPr>
        <w:t>3) “The most important thing to understand</w:t>
      </w:r>
      <w:r w:rsidR="00D5235B">
        <w:rPr>
          <w:rFonts w:ascii="Times New Roman" w:hAnsi="Times New Roman" w:cs="Times New Roman"/>
          <w:sz w:val="24"/>
          <w:szCs w:val="24"/>
        </w:rPr>
        <w:t>,</w:t>
      </w:r>
      <w:r>
        <w:rPr>
          <w:rFonts w:ascii="Times New Roman" w:hAnsi="Times New Roman" w:cs="Times New Roman"/>
          <w:sz w:val="24"/>
          <w:szCs w:val="24"/>
        </w:rPr>
        <w:t xml:space="preserve"> to understand Estonian history, is our singing tradition,” according to </w:t>
      </w:r>
      <w:r w:rsidRPr="00DC38DD">
        <w:rPr>
          <w:rFonts w:ascii="Times New Roman" w:hAnsi="Times New Roman" w:cs="Times New Roman"/>
          <w:i/>
          <w:sz w:val="24"/>
          <w:szCs w:val="24"/>
        </w:rPr>
        <w:t>The</w:t>
      </w:r>
      <w:r>
        <w:rPr>
          <w:rFonts w:ascii="Times New Roman" w:hAnsi="Times New Roman" w:cs="Times New Roman"/>
          <w:sz w:val="24"/>
          <w:szCs w:val="24"/>
        </w:rPr>
        <w:t xml:space="preserve"> </w:t>
      </w:r>
      <w:r>
        <w:rPr>
          <w:rFonts w:ascii="Times New Roman" w:hAnsi="Times New Roman" w:cs="Times New Roman"/>
          <w:i/>
          <w:sz w:val="24"/>
          <w:szCs w:val="24"/>
        </w:rPr>
        <w:t>Singing Revolution</w:t>
      </w:r>
      <w:r>
        <w:rPr>
          <w:rFonts w:ascii="Times New Roman" w:hAnsi="Times New Roman" w:cs="Times New Roman"/>
          <w:sz w:val="24"/>
          <w:szCs w:val="24"/>
        </w:rPr>
        <w:t xml:space="preserve"> participant</w:t>
      </w:r>
      <w:r w:rsidR="00D5235B">
        <w:rPr>
          <w:rFonts w:ascii="Times New Roman" w:hAnsi="Times New Roman" w:cs="Times New Roman"/>
          <w:sz w:val="24"/>
          <w:szCs w:val="24"/>
        </w:rPr>
        <w:t>,</w:t>
      </w:r>
      <w:r>
        <w:rPr>
          <w:rFonts w:ascii="Times New Roman" w:hAnsi="Times New Roman" w:cs="Times New Roman"/>
          <w:sz w:val="24"/>
          <w:szCs w:val="24"/>
        </w:rPr>
        <w:t xml:space="preserve"> Toomas Raudberg.  How is that tradition then explained by the documentary’s narrator?</w:t>
      </w:r>
    </w:p>
    <w:p w:rsidR="00DC38DD" w:rsidRDefault="00DC38DD"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p>
    <w:p w:rsidR="00D5235B" w:rsidRDefault="00D5235B"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r>
        <w:rPr>
          <w:rFonts w:ascii="Times New Roman" w:hAnsi="Times New Roman" w:cs="Times New Roman"/>
          <w:sz w:val="24"/>
          <w:szCs w:val="24"/>
        </w:rPr>
        <w:t xml:space="preserve">4) By 1920, Estonia was briefly an independent nation of high literacy rates and a thriving economy.  What, however, was Estonia’s deficit (weakness) in the face of belligerent, ambitious neighbors such as Russia? </w:t>
      </w:r>
    </w:p>
    <w:p w:rsidR="00DC38DD" w:rsidRDefault="00DC38DD"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p>
    <w:p w:rsidR="00DC38DD" w:rsidRDefault="00DC38DD" w:rsidP="00DC38DD">
      <w:pPr>
        <w:rPr>
          <w:rFonts w:ascii="Times New Roman" w:hAnsi="Times New Roman" w:cs="Times New Roman"/>
          <w:sz w:val="24"/>
          <w:szCs w:val="24"/>
        </w:rPr>
      </w:pPr>
      <w:r>
        <w:rPr>
          <w:rFonts w:ascii="Times New Roman" w:hAnsi="Times New Roman" w:cs="Times New Roman"/>
          <w:sz w:val="24"/>
          <w:szCs w:val="24"/>
        </w:rPr>
        <w:t>5) “All the singing the in the world couldn’t prevent the events to come,” states the documentary’s narrator. What were those events?</w:t>
      </w:r>
    </w:p>
    <w:p w:rsidR="00DC38DD" w:rsidRDefault="00DC38DD" w:rsidP="00DC38DD">
      <w:pPr>
        <w:rPr>
          <w:rFonts w:ascii="Times New Roman" w:hAnsi="Times New Roman" w:cs="Times New Roman"/>
          <w:b/>
          <w:bCs/>
          <w:i/>
          <w:iCs/>
          <w:sz w:val="24"/>
          <w:szCs w:val="24"/>
        </w:rPr>
      </w:pPr>
    </w:p>
    <w:p w:rsidR="00DC38DD" w:rsidRDefault="00DC38DD" w:rsidP="00DC38DD">
      <w:pPr>
        <w:rPr>
          <w:rFonts w:ascii="Times New Roman" w:hAnsi="Times New Roman" w:cs="Times New Roman"/>
          <w:b/>
          <w:bCs/>
          <w:i/>
          <w:iCs/>
          <w:sz w:val="24"/>
          <w:szCs w:val="24"/>
        </w:rPr>
      </w:pPr>
    </w:p>
    <w:p w:rsidR="00DC38DD" w:rsidRDefault="00DC38DD" w:rsidP="00DC38DD">
      <w:pPr>
        <w:rPr>
          <w:rFonts w:ascii="Times New Roman" w:hAnsi="Times New Roman" w:cs="Times New Roman"/>
          <w:b/>
          <w:bCs/>
          <w:i/>
          <w:iCs/>
          <w:sz w:val="24"/>
          <w:szCs w:val="24"/>
        </w:rPr>
      </w:pPr>
    </w:p>
    <w:p w:rsidR="00D5235B" w:rsidRDefault="00D5235B" w:rsidP="00DC38DD">
      <w:pPr>
        <w:jc w:val="center"/>
        <w:rPr>
          <w:rFonts w:ascii="Times New Roman" w:hAnsi="Times New Roman" w:cs="Times New Roman"/>
          <w:b/>
          <w:bCs/>
          <w:i/>
          <w:iCs/>
          <w:sz w:val="24"/>
          <w:szCs w:val="24"/>
        </w:rPr>
      </w:pPr>
    </w:p>
    <w:p w:rsidR="006F130F" w:rsidRPr="00D5235B" w:rsidRDefault="006F130F" w:rsidP="00DC38DD">
      <w:pPr>
        <w:jc w:val="center"/>
        <w:rPr>
          <w:rFonts w:ascii="Verdana" w:hAnsi="Verdana" w:cs="Times New Roman"/>
          <w:b/>
          <w:i/>
          <w:iCs/>
          <w:sz w:val="24"/>
          <w:szCs w:val="24"/>
        </w:rPr>
      </w:pPr>
      <w:r w:rsidRPr="00D5235B">
        <w:rPr>
          <w:rFonts w:ascii="Verdana" w:hAnsi="Verdana" w:cs="Times New Roman"/>
          <w:b/>
          <w:bCs/>
          <w:i/>
          <w:iCs/>
          <w:sz w:val="24"/>
          <w:szCs w:val="24"/>
        </w:rPr>
        <w:t>The Singing Revolution</w:t>
      </w:r>
    </w:p>
    <w:p w:rsidR="006F130F" w:rsidRPr="00D5235B" w:rsidRDefault="006F130F" w:rsidP="00DA4102">
      <w:pPr>
        <w:spacing w:after="0" w:line="240" w:lineRule="auto"/>
        <w:jc w:val="center"/>
        <w:rPr>
          <w:rFonts w:ascii="Verdana" w:hAnsi="Verdana" w:cs="Times New Roman"/>
          <w:b/>
          <w:sz w:val="24"/>
          <w:szCs w:val="24"/>
        </w:rPr>
      </w:pPr>
      <w:r w:rsidRPr="00D5235B">
        <w:rPr>
          <w:rFonts w:ascii="Verdana" w:hAnsi="Verdana" w:cs="Times New Roman"/>
          <w:b/>
          <w:sz w:val="24"/>
          <w:szCs w:val="24"/>
        </w:rPr>
        <w:t>Disc One, Chapter 5</w:t>
      </w:r>
    </w:p>
    <w:p w:rsidR="00D5235B" w:rsidRDefault="00D5235B" w:rsidP="00AF1001">
      <w:pPr>
        <w:pStyle w:val="ListParagraph"/>
        <w:ind w:left="0"/>
        <w:rPr>
          <w:rFonts w:ascii="Times New Roman" w:hAnsi="Times New Roman" w:cs="Times New Roman"/>
          <w:sz w:val="24"/>
          <w:szCs w:val="24"/>
        </w:rPr>
      </w:pPr>
    </w:p>
    <w:p w:rsidR="006F130F" w:rsidRPr="004F08B2" w:rsidRDefault="006F130F" w:rsidP="00AF1001">
      <w:pPr>
        <w:pStyle w:val="ListParagraph"/>
        <w:ind w:left="0"/>
        <w:rPr>
          <w:rFonts w:ascii="Times New Roman" w:hAnsi="Times New Roman" w:cs="Times New Roman"/>
          <w:sz w:val="24"/>
          <w:szCs w:val="24"/>
        </w:rPr>
      </w:pPr>
      <w:r>
        <w:rPr>
          <w:rFonts w:ascii="Times New Roman" w:hAnsi="Times New Roman" w:cs="Times New Roman"/>
          <w:sz w:val="24"/>
          <w:szCs w:val="24"/>
        </w:rPr>
        <w:t>1) According to the documentary, how did Mikhail Gorbachev’s travels to the West bring about his policy of glasnost and perestroika?</w:t>
      </w: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AF1001">
      <w:pPr>
        <w:pStyle w:val="ListParagraph"/>
        <w:ind w:left="0"/>
        <w:rPr>
          <w:rFonts w:ascii="Times New Roman" w:hAnsi="Times New Roman" w:cs="Times New Roman"/>
          <w:sz w:val="24"/>
          <w:szCs w:val="24"/>
        </w:rPr>
      </w:pPr>
      <w:r>
        <w:rPr>
          <w:rFonts w:ascii="Times New Roman" w:hAnsi="Times New Roman" w:cs="Times New Roman"/>
          <w:sz w:val="24"/>
          <w:szCs w:val="24"/>
        </w:rPr>
        <w:t>2) What was Gorbachev’s “fundamental mistake”?</w:t>
      </w: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AF1001">
      <w:pPr>
        <w:pStyle w:val="ListParagraph"/>
        <w:ind w:left="0"/>
        <w:rPr>
          <w:rFonts w:ascii="Times New Roman" w:hAnsi="Times New Roman" w:cs="Times New Roman"/>
          <w:sz w:val="24"/>
          <w:szCs w:val="24"/>
        </w:rPr>
      </w:pPr>
      <w:r>
        <w:rPr>
          <w:rFonts w:ascii="Times New Roman" w:hAnsi="Times New Roman" w:cs="Times New Roman"/>
          <w:sz w:val="24"/>
          <w:szCs w:val="24"/>
        </w:rPr>
        <w:t>3) How did the Estonians first “test” the Soviet policy of glasnost?</w:t>
      </w: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573A81">
      <w:pPr>
        <w:pStyle w:val="ListParagraph"/>
        <w:rPr>
          <w:rFonts w:ascii="Times New Roman" w:hAnsi="Times New Roman" w:cs="Times New Roman"/>
          <w:sz w:val="24"/>
          <w:szCs w:val="24"/>
        </w:rPr>
      </w:pPr>
    </w:p>
    <w:p w:rsidR="006F130F" w:rsidRDefault="006F130F" w:rsidP="00573A81">
      <w:pPr>
        <w:pStyle w:val="ListParagraph"/>
        <w:rPr>
          <w:rFonts w:ascii="Times New Roman" w:hAnsi="Times New Roman" w:cs="Times New Roman"/>
          <w:sz w:val="24"/>
          <w:szCs w:val="24"/>
        </w:rPr>
      </w:pPr>
    </w:p>
    <w:p w:rsidR="006F130F" w:rsidRDefault="006F130F" w:rsidP="00AF1001">
      <w:pPr>
        <w:pStyle w:val="ListParagraph"/>
        <w:ind w:left="0"/>
        <w:rPr>
          <w:rFonts w:ascii="Times New Roman" w:hAnsi="Times New Roman" w:cs="Times New Roman"/>
          <w:sz w:val="24"/>
          <w:szCs w:val="24"/>
        </w:rPr>
      </w:pPr>
      <w:r>
        <w:rPr>
          <w:rFonts w:ascii="Times New Roman" w:hAnsi="Times New Roman" w:cs="Times New Roman"/>
          <w:sz w:val="24"/>
          <w:szCs w:val="24"/>
        </w:rPr>
        <w:t>4) What government agencies helped publicize the Hirve Park demonstration?</w:t>
      </w: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Pr="00573A81" w:rsidRDefault="006F130F" w:rsidP="00AF1001">
      <w:pPr>
        <w:pStyle w:val="ListParagraph"/>
        <w:ind w:left="0"/>
        <w:rPr>
          <w:rFonts w:ascii="Times New Roman" w:hAnsi="Times New Roman" w:cs="Times New Roman"/>
          <w:sz w:val="24"/>
          <w:szCs w:val="24"/>
        </w:rPr>
      </w:pPr>
      <w:r>
        <w:rPr>
          <w:rFonts w:ascii="Times New Roman" w:hAnsi="Times New Roman" w:cs="Times New Roman"/>
          <w:sz w:val="24"/>
          <w:szCs w:val="24"/>
        </w:rPr>
        <w:t>5</w:t>
      </w:r>
      <w:r w:rsidRPr="00573A81">
        <w:rPr>
          <w:rFonts w:ascii="Times New Roman" w:hAnsi="Times New Roman" w:cs="Times New Roman"/>
          <w:sz w:val="24"/>
          <w:szCs w:val="24"/>
        </w:rPr>
        <w:t xml:space="preserve">) Explain the significance </w:t>
      </w:r>
      <w:r>
        <w:rPr>
          <w:rFonts w:ascii="Times New Roman" w:hAnsi="Times New Roman" w:cs="Times New Roman"/>
          <w:sz w:val="24"/>
          <w:szCs w:val="24"/>
        </w:rPr>
        <w:t xml:space="preserve">and outcome </w:t>
      </w:r>
      <w:r w:rsidRPr="00573A81">
        <w:rPr>
          <w:rFonts w:ascii="Times New Roman" w:hAnsi="Times New Roman" w:cs="Times New Roman"/>
          <w:sz w:val="24"/>
          <w:szCs w:val="24"/>
        </w:rPr>
        <w:t>of the demonstration in Hirve Park.</w:t>
      </w: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C921B5">
      <w:pPr>
        <w:pStyle w:val="ListParagraph"/>
        <w:rPr>
          <w:rFonts w:ascii="Times New Roman" w:hAnsi="Times New Roman" w:cs="Times New Roman"/>
          <w:sz w:val="24"/>
          <w:szCs w:val="24"/>
        </w:rPr>
      </w:pPr>
    </w:p>
    <w:p w:rsidR="006F130F" w:rsidRDefault="006F130F" w:rsidP="00AF10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6) How did the Heritage Society take advantage of glasnost?</w:t>
      </w:r>
    </w:p>
    <w:p w:rsidR="006F130F" w:rsidRDefault="006F130F" w:rsidP="002F0ADE">
      <w:pPr>
        <w:pStyle w:val="ListParagraph"/>
        <w:spacing w:after="0" w:line="240" w:lineRule="auto"/>
        <w:ind w:hanging="720"/>
        <w:rPr>
          <w:rFonts w:ascii="Times New Roman" w:hAnsi="Times New Roman" w:cs="Times New Roman"/>
          <w:sz w:val="24"/>
          <w:szCs w:val="24"/>
        </w:rPr>
      </w:pPr>
    </w:p>
    <w:p w:rsidR="006F130F" w:rsidRDefault="006F130F" w:rsidP="004F08B2">
      <w:pPr>
        <w:spacing w:after="0" w:line="240" w:lineRule="auto"/>
        <w:rPr>
          <w:rFonts w:ascii="Times New Roman" w:hAnsi="Times New Roman" w:cs="Times New Roman"/>
          <w:sz w:val="24"/>
          <w:szCs w:val="24"/>
        </w:rPr>
      </w:pPr>
    </w:p>
    <w:p w:rsidR="006F130F" w:rsidRDefault="006F130F" w:rsidP="004F08B2">
      <w:pPr>
        <w:spacing w:after="0" w:line="240" w:lineRule="auto"/>
        <w:rPr>
          <w:rFonts w:ascii="Times New Roman" w:hAnsi="Times New Roman" w:cs="Times New Roman"/>
          <w:sz w:val="24"/>
          <w:szCs w:val="24"/>
        </w:rPr>
      </w:pPr>
    </w:p>
    <w:p w:rsidR="006F130F" w:rsidRPr="004F08B2" w:rsidRDefault="006F130F" w:rsidP="004F08B2">
      <w:pPr>
        <w:spacing w:after="0" w:line="240" w:lineRule="auto"/>
        <w:rPr>
          <w:rFonts w:ascii="Times New Roman" w:hAnsi="Times New Roman" w:cs="Times New Roman"/>
          <w:sz w:val="24"/>
          <w:szCs w:val="24"/>
        </w:rPr>
      </w:pPr>
    </w:p>
    <w:p w:rsidR="006F130F" w:rsidRDefault="006F130F" w:rsidP="002F0ADE">
      <w:pPr>
        <w:pStyle w:val="ListParagraph"/>
        <w:spacing w:after="0" w:line="240" w:lineRule="auto"/>
        <w:ind w:hanging="720"/>
        <w:rPr>
          <w:rFonts w:ascii="Times New Roman" w:hAnsi="Times New Roman" w:cs="Times New Roman"/>
          <w:sz w:val="24"/>
          <w:szCs w:val="24"/>
        </w:rPr>
      </w:pPr>
    </w:p>
    <w:p w:rsidR="006F130F" w:rsidRDefault="006F130F" w:rsidP="00AF1001">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7) How did the Estonians get around the banning of the their traditional flag during the Tartu demonstration?</w:t>
      </w:r>
    </w:p>
    <w:p w:rsidR="006F130F" w:rsidRDefault="006F130F" w:rsidP="00553D90">
      <w:pPr>
        <w:pStyle w:val="ListParagraph"/>
        <w:spacing w:after="0" w:line="240" w:lineRule="auto"/>
        <w:rPr>
          <w:rFonts w:ascii="Times New Roman" w:hAnsi="Times New Roman" w:cs="Times New Roman"/>
          <w:sz w:val="24"/>
          <w:szCs w:val="24"/>
        </w:rPr>
      </w:pPr>
    </w:p>
    <w:p w:rsidR="006F130F" w:rsidRDefault="006F130F" w:rsidP="00553D90">
      <w:pPr>
        <w:pStyle w:val="ListParagraph"/>
        <w:spacing w:after="0" w:line="240" w:lineRule="auto"/>
        <w:rPr>
          <w:rFonts w:ascii="Times New Roman" w:hAnsi="Times New Roman" w:cs="Times New Roman"/>
          <w:sz w:val="24"/>
          <w:szCs w:val="24"/>
        </w:rPr>
      </w:pPr>
    </w:p>
    <w:p w:rsidR="006F130F" w:rsidRDefault="006F130F" w:rsidP="00553D90">
      <w:pPr>
        <w:pStyle w:val="ListParagraph"/>
        <w:spacing w:after="0" w:line="240" w:lineRule="auto"/>
        <w:rPr>
          <w:rFonts w:ascii="Times New Roman" w:hAnsi="Times New Roman" w:cs="Times New Roman"/>
          <w:sz w:val="24"/>
          <w:szCs w:val="24"/>
        </w:rPr>
      </w:pPr>
    </w:p>
    <w:p w:rsidR="006F130F" w:rsidRPr="00535E94" w:rsidRDefault="006F130F" w:rsidP="00AF1001">
      <w:pPr>
        <w:rPr>
          <w:rFonts w:ascii="Times New Roman" w:hAnsi="Times New Roman" w:cs="Times New Roman"/>
          <w:sz w:val="24"/>
          <w:szCs w:val="24"/>
        </w:rPr>
      </w:pPr>
      <w:r w:rsidRPr="00535E94">
        <w:rPr>
          <w:rFonts w:ascii="Times New Roman" w:hAnsi="Times New Roman" w:cs="Times New Roman"/>
          <w:sz w:val="24"/>
          <w:szCs w:val="24"/>
        </w:rPr>
        <w:lastRenderedPageBreak/>
        <w:t>Name  _________________</w:t>
      </w:r>
      <w:r w:rsidRPr="00535E94">
        <w:rPr>
          <w:rFonts w:ascii="Times New Roman" w:hAnsi="Times New Roman" w:cs="Times New Roman"/>
          <w:sz w:val="24"/>
          <w:szCs w:val="24"/>
        </w:rPr>
        <w:tab/>
      </w:r>
      <w:r w:rsidRPr="00535E94">
        <w:rPr>
          <w:rFonts w:ascii="Times New Roman" w:hAnsi="Times New Roman" w:cs="Times New Roman"/>
          <w:sz w:val="24"/>
          <w:szCs w:val="24"/>
        </w:rPr>
        <w:tab/>
      </w:r>
      <w:r w:rsidRPr="00535E94">
        <w:rPr>
          <w:rFonts w:ascii="Times New Roman" w:hAnsi="Times New Roman" w:cs="Times New Roman"/>
          <w:sz w:val="24"/>
          <w:szCs w:val="24"/>
        </w:rPr>
        <w:tab/>
      </w:r>
      <w:r w:rsidRPr="00535E94">
        <w:rPr>
          <w:rFonts w:ascii="Times New Roman" w:hAnsi="Times New Roman" w:cs="Times New Roman"/>
          <w:sz w:val="24"/>
          <w:szCs w:val="24"/>
        </w:rPr>
        <w:tab/>
      </w:r>
      <w:r w:rsidRPr="00535E94">
        <w:rPr>
          <w:rFonts w:ascii="Times New Roman" w:hAnsi="Times New Roman" w:cs="Times New Roman"/>
          <w:sz w:val="24"/>
          <w:szCs w:val="24"/>
        </w:rPr>
        <w:tab/>
      </w:r>
      <w:r w:rsidRPr="00535E94">
        <w:rPr>
          <w:rFonts w:ascii="Times New Roman" w:hAnsi="Times New Roman" w:cs="Times New Roman"/>
          <w:sz w:val="24"/>
          <w:szCs w:val="24"/>
        </w:rPr>
        <w:tab/>
        <w:t>Date  __________________</w:t>
      </w:r>
    </w:p>
    <w:p w:rsidR="006F130F" w:rsidRPr="00535E94" w:rsidRDefault="006F130F" w:rsidP="00AF1001">
      <w:pPr>
        <w:pStyle w:val="FreeFormA"/>
        <w:spacing w:after="120" w:line="240" w:lineRule="atLeast"/>
        <w:rPr>
          <w:rFonts w:ascii="Times New Roman" w:hAnsi="Times New Roman" w:cs="Times New Roman"/>
          <w:color w:val="1B1D13"/>
          <w:sz w:val="24"/>
          <w:szCs w:val="24"/>
        </w:rPr>
      </w:pPr>
      <w:r w:rsidRPr="00535E94">
        <w:rPr>
          <w:rFonts w:ascii="Times New Roman" w:hAnsi="Times New Roman" w:cs="Times New Roman"/>
          <w:color w:val="1B1D13"/>
          <w:sz w:val="24"/>
          <w:szCs w:val="24"/>
        </w:rPr>
        <w:t>Class  _________ Period ___</w:t>
      </w:r>
      <w:r w:rsidRPr="00535E94">
        <w:rPr>
          <w:rFonts w:ascii="Times New Roman" w:hAnsi="Times New Roman" w:cs="Times New Roman"/>
          <w:color w:val="1B1D13"/>
          <w:sz w:val="24"/>
          <w:szCs w:val="24"/>
        </w:rPr>
        <w:tab/>
      </w:r>
      <w:r w:rsidRPr="00535E94">
        <w:rPr>
          <w:rFonts w:ascii="Times New Roman" w:hAnsi="Times New Roman" w:cs="Times New Roman"/>
          <w:color w:val="1B1D13"/>
          <w:sz w:val="24"/>
          <w:szCs w:val="24"/>
        </w:rPr>
        <w:tab/>
      </w:r>
      <w:r w:rsidRPr="00535E94">
        <w:rPr>
          <w:rFonts w:ascii="Times New Roman" w:hAnsi="Times New Roman" w:cs="Times New Roman"/>
          <w:color w:val="1B1D13"/>
          <w:sz w:val="24"/>
          <w:szCs w:val="24"/>
        </w:rPr>
        <w:tab/>
      </w:r>
      <w:r w:rsidRPr="00535E94">
        <w:rPr>
          <w:rFonts w:ascii="Times New Roman" w:hAnsi="Times New Roman" w:cs="Times New Roman"/>
          <w:color w:val="1B1D13"/>
          <w:sz w:val="24"/>
          <w:szCs w:val="24"/>
        </w:rPr>
        <w:tab/>
      </w:r>
      <w:r w:rsidRPr="00535E94">
        <w:rPr>
          <w:rFonts w:ascii="Times New Roman" w:hAnsi="Times New Roman" w:cs="Times New Roman"/>
          <w:color w:val="1B1D13"/>
          <w:sz w:val="24"/>
          <w:szCs w:val="24"/>
        </w:rPr>
        <w:tab/>
      </w:r>
      <w:r w:rsidRPr="00535E94">
        <w:rPr>
          <w:rFonts w:ascii="Times New Roman" w:hAnsi="Times New Roman" w:cs="Times New Roman"/>
          <w:color w:val="1B1D13"/>
          <w:sz w:val="24"/>
          <w:szCs w:val="24"/>
        </w:rPr>
        <w:tab/>
        <w:t>Teacher  _______________</w:t>
      </w:r>
    </w:p>
    <w:p w:rsidR="00D93FBF" w:rsidRPr="00D93FBF" w:rsidRDefault="00D93FBF" w:rsidP="00846C0B">
      <w:pPr>
        <w:jc w:val="center"/>
        <w:rPr>
          <w:rFonts w:ascii="Times New Roman" w:hAnsi="Times New Roman" w:cs="Times New Roman"/>
          <w:b/>
          <w:bCs/>
          <w:i/>
          <w:iCs/>
          <w:sz w:val="8"/>
          <w:szCs w:val="8"/>
        </w:rPr>
      </w:pPr>
    </w:p>
    <w:p w:rsidR="006F130F" w:rsidRPr="00D5235B" w:rsidRDefault="006F130F" w:rsidP="00846C0B">
      <w:pPr>
        <w:jc w:val="center"/>
        <w:rPr>
          <w:rFonts w:ascii="Verdana" w:hAnsi="Verdana" w:cs="Times New Roman"/>
          <w:b/>
          <w:bCs/>
          <w:i/>
          <w:iCs/>
          <w:sz w:val="24"/>
          <w:szCs w:val="24"/>
        </w:rPr>
      </w:pPr>
      <w:r w:rsidRPr="00D5235B">
        <w:rPr>
          <w:rFonts w:ascii="Verdana" w:hAnsi="Verdana" w:cs="Times New Roman"/>
          <w:b/>
          <w:bCs/>
          <w:i/>
          <w:iCs/>
          <w:sz w:val="24"/>
          <w:szCs w:val="24"/>
        </w:rPr>
        <w:t>The Singing Revolution</w:t>
      </w:r>
    </w:p>
    <w:p w:rsidR="006F130F" w:rsidRPr="00D5235B" w:rsidRDefault="006F130F" w:rsidP="00846C0B">
      <w:pPr>
        <w:jc w:val="center"/>
        <w:rPr>
          <w:rFonts w:ascii="Times New Roman" w:hAnsi="Times New Roman" w:cs="Times New Roman"/>
          <w:b/>
          <w:sz w:val="24"/>
          <w:szCs w:val="24"/>
        </w:rPr>
      </w:pPr>
      <w:r w:rsidRPr="00D5235B">
        <w:rPr>
          <w:rFonts w:ascii="Times New Roman" w:hAnsi="Times New Roman" w:cs="Times New Roman"/>
          <w:b/>
          <w:sz w:val="24"/>
          <w:szCs w:val="24"/>
        </w:rPr>
        <w:t>Excerpt of Tiit Madisson’s Speech at Hirve Park in Tallinn, Estonia, August 23, 1987</w:t>
      </w:r>
    </w:p>
    <w:p w:rsidR="006F130F" w:rsidRDefault="006F130F" w:rsidP="00846C0B">
      <w:pPr>
        <w:rPr>
          <w:rFonts w:ascii="Times New Roman" w:hAnsi="Times New Roman" w:cs="Times New Roman"/>
          <w:sz w:val="24"/>
          <w:szCs w:val="24"/>
        </w:rPr>
      </w:pPr>
      <w:r>
        <w:rPr>
          <w:rFonts w:ascii="Times New Roman" w:hAnsi="Times New Roman" w:cs="Times New Roman"/>
          <w:sz w:val="24"/>
          <w:szCs w:val="24"/>
        </w:rPr>
        <w:t>A nation that doesn’t know or remember its history has no future /</w:t>
      </w:r>
      <w:r w:rsidRPr="00E96329">
        <w:rPr>
          <w:rFonts w:ascii="Times New Roman" w:hAnsi="Times New Roman" w:cs="Times New Roman"/>
          <w:i/>
          <w:iCs/>
          <w:sz w:val="24"/>
          <w:szCs w:val="24"/>
        </w:rPr>
        <w:t>long applause</w:t>
      </w:r>
      <w:r>
        <w:rPr>
          <w:rFonts w:ascii="Times New Roman" w:hAnsi="Times New Roman" w:cs="Times New Roman"/>
          <w:sz w:val="24"/>
          <w:szCs w:val="24"/>
        </w:rPr>
        <w:t>/.  The Hitlerites’ crimes against humanity have been condemned, and the murderers have been allotted due punishment.  The poet August San wrote:  “Nothing in the world will change, if we won’t change it. You must do all you can, even if it’s not a lot.”</w:t>
      </w:r>
    </w:p>
    <w:p w:rsidR="006F130F" w:rsidRDefault="006F130F" w:rsidP="00846C0B">
      <w:pPr>
        <w:rPr>
          <w:rFonts w:ascii="Times New Roman" w:hAnsi="Times New Roman" w:cs="Times New Roman"/>
          <w:sz w:val="24"/>
          <w:szCs w:val="24"/>
        </w:rPr>
      </w:pPr>
      <w:r>
        <w:rPr>
          <w:rFonts w:ascii="Times New Roman" w:hAnsi="Times New Roman" w:cs="Times New Roman"/>
          <w:sz w:val="24"/>
          <w:szCs w:val="24"/>
        </w:rPr>
        <w:t>We</w:t>
      </w:r>
      <w:r w:rsidRPr="00E96329">
        <w:rPr>
          <w:rFonts w:ascii="Times New Roman" w:hAnsi="Times New Roman" w:cs="Times New Roman"/>
          <w:sz w:val="24"/>
          <w:szCs w:val="24"/>
        </w:rPr>
        <w:t xml:space="preserve"> must disclose honestly the history of our people. </w:t>
      </w:r>
      <w:r>
        <w:rPr>
          <w:rFonts w:ascii="Times New Roman" w:hAnsi="Times New Roman" w:cs="Times New Roman"/>
          <w:sz w:val="24"/>
          <w:szCs w:val="24"/>
        </w:rPr>
        <w:t xml:space="preserve"> </w:t>
      </w:r>
      <w:r w:rsidRPr="00E96329">
        <w:rPr>
          <w:rFonts w:ascii="Times New Roman" w:hAnsi="Times New Roman" w:cs="Times New Roman"/>
          <w:sz w:val="24"/>
          <w:szCs w:val="24"/>
        </w:rPr>
        <w:t xml:space="preserve">Many things must be re-evaluated in the process. </w:t>
      </w:r>
      <w:r>
        <w:rPr>
          <w:rFonts w:ascii="Times New Roman" w:hAnsi="Times New Roman" w:cs="Times New Roman"/>
          <w:sz w:val="24"/>
          <w:szCs w:val="24"/>
        </w:rPr>
        <w:t xml:space="preserve"> </w:t>
      </w:r>
      <w:r w:rsidRPr="00E96329">
        <w:rPr>
          <w:rFonts w:ascii="Times New Roman" w:hAnsi="Times New Roman" w:cs="Times New Roman"/>
          <w:sz w:val="24"/>
          <w:szCs w:val="24"/>
        </w:rPr>
        <w:t>All crimes</w:t>
      </w:r>
      <w:r>
        <w:rPr>
          <w:rFonts w:ascii="Times New Roman" w:hAnsi="Times New Roman" w:cs="Times New Roman"/>
          <w:sz w:val="24"/>
          <w:szCs w:val="24"/>
        </w:rPr>
        <w:t xml:space="preserve"> against humanity must be </w:t>
      </w:r>
      <w:r w:rsidRPr="004B70B6">
        <w:rPr>
          <w:rFonts w:ascii="Times New Roman" w:hAnsi="Times New Roman" w:cs="Times New Roman"/>
          <w:sz w:val="24"/>
          <w:szCs w:val="24"/>
        </w:rPr>
        <w:t>resolutely</w:t>
      </w:r>
      <w:r w:rsidRPr="00E96329">
        <w:rPr>
          <w:rFonts w:ascii="Times New Roman" w:hAnsi="Times New Roman" w:cs="Times New Roman"/>
          <w:sz w:val="24"/>
          <w:szCs w:val="24"/>
        </w:rPr>
        <w:t xml:space="preserve"> condemned. </w:t>
      </w:r>
      <w:r>
        <w:rPr>
          <w:rFonts w:ascii="Times New Roman" w:hAnsi="Times New Roman" w:cs="Times New Roman"/>
          <w:sz w:val="24"/>
          <w:szCs w:val="24"/>
        </w:rPr>
        <w:t xml:space="preserve"> </w:t>
      </w:r>
      <w:r w:rsidRPr="00E96329">
        <w:rPr>
          <w:rFonts w:ascii="Times New Roman" w:hAnsi="Times New Roman" w:cs="Times New Roman"/>
          <w:sz w:val="24"/>
          <w:szCs w:val="24"/>
        </w:rPr>
        <w:t>Stalinist executioners, many of whom are collecting a government pension today, must be put on trial!</w:t>
      </w:r>
      <w:r>
        <w:rPr>
          <w:rFonts w:ascii="Times New Roman" w:hAnsi="Times New Roman" w:cs="Times New Roman"/>
          <w:sz w:val="24"/>
          <w:szCs w:val="24"/>
        </w:rPr>
        <w:t xml:space="preserve"> </w:t>
      </w:r>
      <w:r w:rsidRPr="00E96329">
        <w:rPr>
          <w:rFonts w:ascii="Times New Roman" w:hAnsi="Times New Roman" w:cs="Times New Roman"/>
          <w:sz w:val="24"/>
          <w:szCs w:val="24"/>
        </w:rPr>
        <w:t>/</w:t>
      </w:r>
      <w:r>
        <w:rPr>
          <w:rFonts w:ascii="Times New Roman" w:hAnsi="Times New Roman" w:cs="Times New Roman"/>
          <w:i/>
          <w:iCs/>
          <w:sz w:val="24"/>
          <w:szCs w:val="24"/>
        </w:rPr>
        <w:t>V</w:t>
      </w:r>
      <w:r w:rsidRPr="00DE6E69">
        <w:rPr>
          <w:rFonts w:ascii="Times New Roman" w:hAnsi="Times New Roman" w:cs="Times New Roman"/>
          <w:i/>
          <w:iCs/>
          <w:sz w:val="24"/>
          <w:szCs w:val="24"/>
        </w:rPr>
        <w:t>ery long applause.</w:t>
      </w:r>
      <w:r>
        <w:rPr>
          <w:rFonts w:ascii="Times New Roman" w:hAnsi="Times New Roman" w:cs="Times New Roman"/>
          <w:i/>
          <w:iCs/>
          <w:sz w:val="24"/>
          <w:szCs w:val="24"/>
        </w:rPr>
        <w:t xml:space="preserve"> </w:t>
      </w:r>
      <w:r w:rsidRPr="00DE6E69">
        <w:rPr>
          <w:rFonts w:ascii="Times New Roman" w:hAnsi="Times New Roman" w:cs="Times New Roman"/>
          <w:i/>
          <w:iCs/>
          <w:sz w:val="24"/>
          <w:szCs w:val="24"/>
        </w:rPr>
        <w:t xml:space="preserve"> Shouts of “Bravo!</w:t>
      </w:r>
      <w:r>
        <w:rPr>
          <w:rFonts w:ascii="Times New Roman" w:hAnsi="Times New Roman" w:cs="Times New Roman"/>
          <w:i/>
          <w:iCs/>
          <w:sz w:val="24"/>
          <w:szCs w:val="24"/>
        </w:rPr>
        <w:t>”</w:t>
      </w:r>
      <w:r>
        <w:rPr>
          <w:rFonts w:ascii="Times New Roman" w:hAnsi="Times New Roman" w:cs="Times New Roman"/>
          <w:sz w:val="24"/>
          <w:szCs w:val="24"/>
        </w:rPr>
        <w:t xml:space="preserve">/ </w:t>
      </w:r>
      <w:r w:rsidRPr="00E96329">
        <w:rPr>
          <w:rFonts w:ascii="Times New Roman" w:hAnsi="Times New Roman" w:cs="Times New Roman"/>
          <w:sz w:val="24"/>
          <w:szCs w:val="24"/>
        </w:rPr>
        <w:t>Only then can we be sure that all this will never be repeated.</w:t>
      </w:r>
    </w:p>
    <w:p w:rsidR="006F130F" w:rsidRDefault="006F130F" w:rsidP="00846C0B">
      <w:pPr>
        <w:spacing w:line="240" w:lineRule="auto"/>
        <w:contextualSpacing/>
        <w:rPr>
          <w:rFonts w:ascii="Times New Roman" w:hAnsi="Times New Roman" w:cs="Times New Roman"/>
          <w:sz w:val="24"/>
          <w:szCs w:val="24"/>
        </w:rPr>
      </w:pPr>
      <w:r>
        <w:rPr>
          <w:rFonts w:ascii="Times New Roman" w:hAnsi="Times New Roman" w:cs="Times New Roman"/>
          <w:sz w:val="24"/>
          <w:szCs w:val="24"/>
        </w:rPr>
        <w:t>--</w:t>
      </w:r>
    </w:p>
    <w:p w:rsidR="006F130F" w:rsidRDefault="006F130F" w:rsidP="00846C0B">
      <w:pPr>
        <w:spacing w:line="240" w:lineRule="auto"/>
        <w:contextualSpacing/>
        <w:rPr>
          <w:rFonts w:ascii="Times New Roman" w:hAnsi="Times New Roman" w:cs="Times New Roman"/>
          <w:sz w:val="24"/>
          <w:szCs w:val="24"/>
        </w:rPr>
      </w:pPr>
    </w:p>
    <w:p w:rsidR="006F130F" w:rsidRDefault="006F130F" w:rsidP="00AF1001">
      <w:pPr>
        <w:spacing w:line="240" w:lineRule="auto"/>
        <w:ind w:left="1260" w:hanging="1260"/>
        <w:contextualSpacing/>
        <w:rPr>
          <w:rFonts w:ascii="Times New Roman" w:hAnsi="Times New Roman" w:cs="Times New Roman"/>
          <w:sz w:val="24"/>
          <w:szCs w:val="24"/>
        </w:rPr>
      </w:pPr>
      <w:r w:rsidRPr="00D5235B">
        <w:rPr>
          <w:rFonts w:ascii="Verdana" w:hAnsi="Verdana" w:cs="Times New Roman"/>
          <w:b/>
          <w:bCs/>
          <w:sz w:val="20"/>
          <w:szCs w:val="20"/>
        </w:rPr>
        <w:t xml:space="preserve">Directions: </w:t>
      </w:r>
      <w:r>
        <w:rPr>
          <w:rFonts w:ascii="Times New Roman" w:hAnsi="Times New Roman" w:cs="Times New Roman"/>
          <w:sz w:val="24"/>
          <w:szCs w:val="24"/>
        </w:rPr>
        <w:t>Read the above excerpt of a speech by Tiit Madisson at Hirve Park in Tallinn, Estonia, on August 23, 1987, then answer questions below.</w:t>
      </w: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AF1001">
      <w:pPr>
        <w:spacing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1) In your own words</w:t>
      </w:r>
      <w:r w:rsidR="00CA6EF2">
        <w:rPr>
          <w:rFonts w:ascii="Times New Roman" w:hAnsi="Times New Roman" w:cs="Times New Roman"/>
          <w:sz w:val="24"/>
          <w:szCs w:val="24"/>
        </w:rPr>
        <w:t>, explain</w:t>
      </w:r>
      <w:r>
        <w:rPr>
          <w:rFonts w:ascii="Times New Roman" w:hAnsi="Times New Roman" w:cs="Times New Roman"/>
          <w:sz w:val="24"/>
          <w:szCs w:val="24"/>
        </w:rPr>
        <w:t xml:space="preserve"> what is meant by the statement: “A nation that doesn’t know or remember its history has no future.”</w:t>
      </w: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AF1001">
      <w:pPr>
        <w:spacing w:line="240" w:lineRule="auto"/>
        <w:ind w:left="360" w:hanging="360"/>
        <w:contextualSpacing/>
        <w:rPr>
          <w:rFonts w:ascii="Times New Roman" w:hAnsi="Times New Roman" w:cs="Times New Roman"/>
          <w:sz w:val="24"/>
          <w:szCs w:val="24"/>
        </w:rPr>
      </w:pPr>
      <w:r>
        <w:rPr>
          <w:rFonts w:ascii="Times New Roman" w:hAnsi="Times New Roman" w:cs="Times New Roman"/>
          <w:sz w:val="24"/>
          <w:szCs w:val="24"/>
        </w:rPr>
        <w:t>2) Why did Tiit Madisson quote poet August San? How did the quote apply to Estonia? Do you think it applies today in other parts of the world? How? Why?</w:t>
      </w: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Default="006F130F" w:rsidP="00C81BFF">
      <w:pPr>
        <w:spacing w:line="240" w:lineRule="auto"/>
        <w:contextualSpacing/>
        <w:rPr>
          <w:rFonts w:ascii="Times New Roman" w:hAnsi="Times New Roman" w:cs="Times New Roman"/>
          <w:sz w:val="24"/>
          <w:szCs w:val="24"/>
        </w:rPr>
      </w:pPr>
    </w:p>
    <w:p w:rsidR="006F130F" w:rsidRDefault="006F130F" w:rsidP="00846C0B">
      <w:pPr>
        <w:spacing w:line="240" w:lineRule="auto"/>
        <w:ind w:left="720" w:hanging="720"/>
        <w:contextualSpacing/>
        <w:rPr>
          <w:rFonts w:ascii="Times New Roman" w:hAnsi="Times New Roman" w:cs="Times New Roman"/>
          <w:sz w:val="24"/>
          <w:szCs w:val="24"/>
        </w:rPr>
      </w:pPr>
    </w:p>
    <w:p w:rsidR="006F130F" w:rsidRPr="00C81BFF" w:rsidRDefault="006F130F" w:rsidP="00846C0B">
      <w:pPr>
        <w:spacing w:line="240" w:lineRule="auto"/>
        <w:ind w:left="720" w:hanging="720"/>
        <w:contextualSpacing/>
        <w:rPr>
          <w:rFonts w:ascii="Times New Roman" w:hAnsi="Times New Roman" w:cs="Times New Roman"/>
          <w:sz w:val="24"/>
          <w:szCs w:val="24"/>
        </w:rPr>
      </w:pPr>
    </w:p>
    <w:p w:rsidR="006F130F" w:rsidRPr="00C81BFF" w:rsidRDefault="006F130F" w:rsidP="00846C0B">
      <w:pPr>
        <w:spacing w:line="240" w:lineRule="auto"/>
        <w:ind w:left="720" w:hanging="720"/>
        <w:contextualSpacing/>
        <w:rPr>
          <w:rFonts w:ascii="Times New Roman" w:hAnsi="Times New Roman" w:cs="Times New Roman"/>
          <w:sz w:val="24"/>
          <w:szCs w:val="24"/>
        </w:rPr>
      </w:pPr>
    </w:p>
    <w:p w:rsidR="00C81BFF" w:rsidRPr="00C81BFF" w:rsidRDefault="006F130F" w:rsidP="00846C0B">
      <w:pPr>
        <w:spacing w:line="240" w:lineRule="auto"/>
        <w:ind w:left="720" w:hanging="720"/>
        <w:contextualSpacing/>
        <w:rPr>
          <w:rFonts w:ascii="Times New Roman" w:hAnsi="Times New Roman" w:cs="Courier New"/>
          <w:sz w:val="24"/>
        </w:rPr>
      </w:pPr>
      <w:r w:rsidRPr="00C81BFF">
        <w:rPr>
          <w:rFonts w:ascii="Times New Roman" w:hAnsi="Times New Roman" w:cs="Times New Roman"/>
          <w:sz w:val="24"/>
          <w:szCs w:val="24"/>
        </w:rPr>
        <w:t>3) Describe the tone of the text.  Cite evidence from the speech to support your answer.</w:t>
      </w:r>
      <w:r w:rsidR="00C81BFF" w:rsidRPr="00C81BFF">
        <w:rPr>
          <w:rFonts w:ascii="Times New Roman" w:hAnsi="Times New Roman" w:cs="Courier New"/>
          <w:sz w:val="24"/>
        </w:rPr>
        <w:t xml:space="preserve"> </w:t>
      </w:r>
    </w:p>
    <w:p w:rsidR="00C81BFF" w:rsidRDefault="00C81BFF" w:rsidP="00846C0B">
      <w:pPr>
        <w:spacing w:line="240" w:lineRule="auto"/>
        <w:ind w:left="720" w:hanging="720"/>
        <w:contextualSpacing/>
        <w:rPr>
          <w:rFonts w:ascii="Times New Roman" w:hAnsi="Times New Roman" w:cs="Courier New"/>
          <w:sz w:val="24"/>
        </w:rPr>
      </w:pPr>
    </w:p>
    <w:p w:rsidR="00C81BFF" w:rsidRDefault="00C81BFF" w:rsidP="00846C0B">
      <w:pPr>
        <w:spacing w:line="240" w:lineRule="auto"/>
        <w:ind w:left="720" w:hanging="720"/>
        <w:contextualSpacing/>
        <w:rPr>
          <w:rFonts w:ascii="Times New Roman" w:hAnsi="Times New Roman" w:cs="Courier New"/>
          <w:sz w:val="24"/>
        </w:rPr>
      </w:pPr>
    </w:p>
    <w:p w:rsidR="00C81BFF" w:rsidRDefault="00C81BFF" w:rsidP="00846C0B">
      <w:pPr>
        <w:spacing w:line="240" w:lineRule="auto"/>
        <w:ind w:left="720" w:hanging="720"/>
        <w:contextualSpacing/>
        <w:rPr>
          <w:rFonts w:ascii="Times New Roman" w:hAnsi="Times New Roman" w:cs="Courier New"/>
          <w:sz w:val="24"/>
        </w:rPr>
      </w:pPr>
    </w:p>
    <w:p w:rsidR="00C81BFF" w:rsidRPr="00C81BFF" w:rsidRDefault="00C81BFF" w:rsidP="00846C0B">
      <w:pPr>
        <w:spacing w:line="240" w:lineRule="auto"/>
        <w:ind w:left="720" w:hanging="720"/>
        <w:contextualSpacing/>
        <w:rPr>
          <w:rFonts w:ascii="Times New Roman" w:hAnsi="Times New Roman" w:cs="Courier New"/>
          <w:sz w:val="24"/>
        </w:rPr>
      </w:pPr>
    </w:p>
    <w:p w:rsidR="00C81BFF" w:rsidRPr="00C81BFF" w:rsidRDefault="00C81BFF" w:rsidP="00846C0B">
      <w:pPr>
        <w:spacing w:line="240" w:lineRule="auto"/>
        <w:ind w:left="720" w:hanging="720"/>
        <w:contextualSpacing/>
        <w:rPr>
          <w:rFonts w:ascii="Times New Roman" w:hAnsi="Times New Roman" w:cs="Courier New"/>
          <w:sz w:val="24"/>
        </w:rPr>
      </w:pPr>
    </w:p>
    <w:p w:rsidR="00C81BFF" w:rsidRDefault="00C81BFF" w:rsidP="00846C0B">
      <w:pPr>
        <w:spacing w:line="240" w:lineRule="auto"/>
        <w:ind w:left="720" w:hanging="720"/>
        <w:contextualSpacing/>
        <w:rPr>
          <w:rFonts w:ascii="Times New Roman" w:hAnsi="Times New Roman" w:cs="Courier New"/>
          <w:sz w:val="24"/>
        </w:rPr>
      </w:pPr>
    </w:p>
    <w:p w:rsidR="006F130F" w:rsidRDefault="00C81BFF" w:rsidP="00846C0B">
      <w:pPr>
        <w:spacing w:line="240" w:lineRule="auto"/>
        <w:ind w:left="720" w:hanging="720"/>
        <w:contextualSpacing/>
        <w:rPr>
          <w:rFonts w:ascii="Times New Roman" w:hAnsi="Times New Roman" w:cs="Times New Roman"/>
          <w:sz w:val="24"/>
          <w:szCs w:val="24"/>
        </w:rPr>
      </w:pPr>
      <w:r w:rsidRPr="00C81BFF">
        <w:rPr>
          <w:rFonts w:ascii="Times New Roman" w:hAnsi="Times New Roman" w:cs="Courier New"/>
          <w:sz w:val="24"/>
        </w:rPr>
        <w:t>4)</w:t>
      </w:r>
      <w:r>
        <w:rPr>
          <w:rFonts w:ascii="Times New Roman" w:hAnsi="Times New Roman" w:cs="Courier New"/>
          <w:sz w:val="24"/>
        </w:rPr>
        <w:t xml:space="preserve"> </w:t>
      </w:r>
      <w:r w:rsidRPr="00C81BFF">
        <w:rPr>
          <w:rFonts w:ascii="Times New Roman" w:hAnsi="Times New Roman" w:cs="Courier New"/>
          <w:sz w:val="24"/>
        </w:rPr>
        <w:t>How did glasnost allow Tiit Madisson to make this speech?</w:t>
      </w:r>
    </w:p>
    <w:p w:rsidR="00C81BFF" w:rsidRDefault="00C81BFF" w:rsidP="00846C0B">
      <w:pPr>
        <w:spacing w:line="240" w:lineRule="auto"/>
        <w:ind w:left="720" w:hanging="720"/>
        <w:contextualSpacing/>
        <w:rPr>
          <w:rFonts w:ascii="Times New Roman" w:hAnsi="Times New Roman" w:cs="Times New Roman"/>
          <w:sz w:val="24"/>
          <w:szCs w:val="24"/>
        </w:rPr>
      </w:pPr>
    </w:p>
    <w:p w:rsidR="00C81BFF" w:rsidRDefault="00C81BFF" w:rsidP="00846C0B">
      <w:pPr>
        <w:spacing w:line="240" w:lineRule="auto"/>
        <w:ind w:left="720" w:hanging="720"/>
        <w:contextualSpacing/>
        <w:rPr>
          <w:rFonts w:ascii="Times New Roman" w:hAnsi="Times New Roman" w:cs="Times New Roman"/>
          <w:sz w:val="24"/>
          <w:szCs w:val="24"/>
        </w:rPr>
      </w:pPr>
    </w:p>
    <w:p w:rsidR="006F130F" w:rsidRPr="00846C0B" w:rsidRDefault="006F130F" w:rsidP="00846C0B">
      <w:pPr>
        <w:spacing w:after="0" w:line="240" w:lineRule="auto"/>
        <w:rPr>
          <w:rFonts w:ascii="Times New Roman" w:hAnsi="Times New Roman" w:cs="Times New Roman"/>
          <w:sz w:val="24"/>
          <w:szCs w:val="24"/>
        </w:rPr>
      </w:pPr>
    </w:p>
    <w:sectPr w:rsidR="006F130F" w:rsidRPr="00846C0B" w:rsidSect="00065C7F">
      <w:pgSz w:w="12240" w:h="15840"/>
      <w:pgMar w:top="36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FC0722"/>
    <w:lvl w:ilvl="0">
      <w:start w:val="1"/>
      <w:numFmt w:val="bullet"/>
      <w:lvlText w:val=""/>
      <w:lvlJc w:val="left"/>
      <w:pPr>
        <w:tabs>
          <w:tab w:val="num" w:pos="360"/>
        </w:tabs>
        <w:ind w:left="360" w:hanging="360"/>
      </w:pPr>
      <w:rPr>
        <w:rFonts w:ascii="Symbol" w:hAnsi="Symbol" w:cs="Symbol" w:hint="default"/>
      </w:rPr>
    </w:lvl>
  </w:abstractNum>
  <w:abstractNum w:abstractNumId="1">
    <w:nsid w:val="006F5517"/>
    <w:multiLevelType w:val="hybridMultilevel"/>
    <w:tmpl w:val="039E1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74810"/>
    <w:multiLevelType w:val="hybridMultilevel"/>
    <w:tmpl w:val="38A45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B780D"/>
    <w:multiLevelType w:val="hybridMultilevel"/>
    <w:tmpl w:val="BD482A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7441E9"/>
    <w:multiLevelType w:val="hybridMultilevel"/>
    <w:tmpl w:val="94DAFFBC"/>
    <w:lvl w:ilvl="0" w:tplc="E4F06D6E">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7095AFD"/>
    <w:multiLevelType w:val="hybridMultilevel"/>
    <w:tmpl w:val="AE88263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2C95044C"/>
    <w:multiLevelType w:val="hybridMultilevel"/>
    <w:tmpl w:val="6D06DEDC"/>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412E1A"/>
    <w:multiLevelType w:val="hybridMultilevel"/>
    <w:tmpl w:val="ADD2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387CEF"/>
    <w:multiLevelType w:val="hybridMultilevel"/>
    <w:tmpl w:val="ADD2C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3686B"/>
    <w:multiLevelType w:val="hybridMultilevel"/>
    <w:tmpl w:val="548C0AB8"/>
    <w:lvl w:ilvl="0" w:tplc="B526F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9154C4"/>
    <w:multiLevelType w:val="hybridMultilevel"/>
    <w:tmpl w:val="236AE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700B3F"/>
    <w:multiLevelType w:val="hybridMultilevel"/>
    <w:tmpl w:val="FB5A60E0"/>
    <w:lvl w:ilvl="0" w:tplc="E80CD4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57C450B"/>
    <w:multiLevelType w:val="hybridMultilevel"/>
    <w:tmpl w:val="D464B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FB33B8"/>
    <w:multiLevelType w:val="hybridMultilevel"/>
    <w:tmpl w:val="AD52CBB6"/>
    <w:lvl w:ilvl="0" w:tplc="5066E1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DB04828"/>
    <w:multiLevelType w:val="hybridMultilevel"/>
    <w:tmpl w:val="0FC683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552C20"/>
    <w:multiLevelType w:val="hybridMultilevel"/>
    <w:tmpl w:val="30F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676F36"/>
    <w:multiLevelType w:val="hybridMultilevel"/>
    <w:tmpl w:val="7140FD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8"/>
  </w:num>
  <w:num w:numId="6">
    <w:abstractNumId w:val="7"/>
  </w:num>
  <w:num w:numId="7">
    <w:abstractNumId w:val="16"/>
  </w:num>
  <w:num w:numId="8">
    <w:abstractNumId w:val="5"/>
  </w:num>
  <w:num w:numId="9">
    <w:abstractNumId w:val="0"/>
  </w:num>
  <w:num w:numId="10">
    <w:abstractNumId w:val="13"/>
  </w:num>
  <w:num w:numId="11">
    <w:abstractNumId w:val="9"/>
  </w:num>
  <w:num w:numId="12">
    <w:abstractNumId w:val="11"/>
  </w:num>
  <w:num w:numId="13">
    <w:abstractNumId w:val="10"/>
  </w:num>
  <w:num w:numId="14">
    <w:abstractNumId w:val="1"/>
  </w:num>
  <w:num w:numId="15">
    <w:abstractNumId w:val="14"/>
  </w:num>
  <w:num w:numId="16">
    <w:abstractNumId w:val="4"/>
  </w:num>
  <w:num w:numId="17">
    <w:abstractNumId w:val="6"/>
  </w:num>
  <w:num w:numId="18">
    <w:abstractNumId w:val="15"/>
  </w:num>
  <w:num w:numId="19">
    <w:abstractNumId w:val="12"/>
  </w:num>
  <w:num w:numId="20">
    <w:abstractNumId w:val="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characterSpacingControl w:val="doNotCompress"/>
  <w:doNotValidateAgainstSchema/>
  <w:doNotDemarcateInvalidXml/>
  <w:compat>
    <w:compatSetting w:name="compatibilityMode" w:uri="http://schemas.microsoft.com/office/word" w:val="12"/>
  </w:compat>
  <w:rsids>
    <w:rsidRoot w:val="00E7123D"/>
    <w:rsid w:val="000068D2"/>
    <w:rsid w:val="00026045"/>
    <w:rsid w:val="0002649C"/>
    <w:rsid w:val="00031D89"/>
    <w:rsid w:val="00032D1F"/>
    <w:rsid w:val="000433D4"/>
    <w:rsid w:val="0004665D"/>
    <w:rsid w:val="0006426D"/>
    <w:rsid w:val="00065C7F"/>
    <w:rsid w:val="00075ADC"/>
    <w:rsid w:val="000766F3"/>
    <w:rsid w:val="00090183"/>
    <w:rsid w:val="0009183B"/>
    <w:rsid w:val="000933D0"/>
    <w:rsid w:val="000A214C"/>
    <w:rsid w:val="000A4A0B"/>
    <w:rsid w:val="000C504F"/>
    <w:rsid w:val="000D7E69"/>
    <w:rsid w:val="000F467E"/>
    <w:rsid w:val="001006CC"/>
    <w:rsid w:val="001068C6"/>
    <w:rsid w:val="0011247A"/>
    <w:rsid w:val="00122BD0"/>
    <w:rsid w:val="00136637"/>
    <w:rsid w:val="00143083"/>
    <w:rsid w:val="001434AB"/>
    <w:rsid w:val="00144C5F"/>
    <w:rsid w:val="00145968"/>
    <w:rsid w:val="0015262E"/>
    <w:rsid w:val="00157648"/>
    <w:rsid w:val="00161667"/>
    <w:rsid w:val="00163674"/>
    <w:rsid w:val="00171899"/>
    <w:rsid w:val="00177963"/>
    <w:rsid w:val="00183A1C"/>
    <w:rsid w:val="0019620D"/>
    <w:rsid w:val="001B6F76"/>
    <w:rsid w:val="001B7724"/>
    <w:rsid w:val="001E1120"/>
    <w:rsid w:val="001E3725"/>
    <w:rsid w:val="001E65E1"/>
    <w:rsid w:val="001E737E"/>
    <w:rsid w:val="001F53D9"/>
    <w:rsid w:val="002048B3"/>
    <w:rsid w:val="002114F8"/>
    <w:rsid w:val="002314DC"/>
    <w:rsid w:val="00232896"/>
    <w:rsid w:val="00233DD0"/>
    <w:rsid w:val="00241EB1"/>
    <w:rsid w:val="00283396"/>
    <w:rsid w:val="00285981"/>
    <w:rsid w:val="00287D2B"/>
    <w:rsid w:val="00297136"/>
    <w:rsid w:val="002A25F8"/>
    <w:rsid w:val="002B2489"/>
    <w:rsid w:val="002B5443"/>
    <w:rsid w:val="002B7EFC"/>
    <w:rsid w:val="002C0C53"/>
    <w:rsid w:val="002C1DF0"/>
    <w:rsid w:val="002C2270"/>
    <w:rsid w:val="002C34C2"/>
    <w:rsid w:val="002D0BC1"/>
    <w:rsid w:val="002F0ADE"/>
    <w:rsid w:val="002F285B"/>
    <w:rsid w:val="002F6360"/>
    <w:rsid w:val="00300DA7"/>
    <w:rsid w:val="00307E71"/>
    <w:rsid w:val="00317858"/>
    <w:rsid w:val="00321D90"/>
    <w:rsid w:val="00324675"/>
    <w:rsid w:val="00325ED0"/>
    <w:rsid w:val="003404A8"/>
    <w:rsid w:val="00340D1B"/>
    <w:rsid w:val="0034472E"/>
    <w:rsid w:val="00355D0F"/>
    <w:rsid w:val="00355D97"/>
    <w:rsid w:val="003A3A0D"/>
    <w:rsid w:val="003A48D5"/>
    <w:rsid w:val="003A6D09"/>
    <w:rsid w:val="003A7C05"/>
    <w:rsid w:val="003B3F6B"/>
    <w:rsid w:val="003B56E6"/>
    <w:rsid w:val="003C3492"/>
    <w:rsid w:val="003D42FF"/>
    <w:rsid w:val="003D72B4"/>
    <w:rsid w:val="003D7E40"/>
    <w:rsid w:val="003E1D24"/>
    <w:rsid w:val="003E4FE0"/>
    <w:rsid w:val="003F5F87"/>
    <w:rsid w:val="003F63F3"/>
    <w:rsid w:val="00406C2B"/>
    <w:rsid w:val="00406FD0"/>
    <w:rsid w:val="00415219"/>
    <w:rsid w:val="00417295"/>
    <w:rsid w:val="004368C0"/>
    <w:rsid w:val="00440EEC"/>
    <w:rsid w:val="00452647"/>
    <w:rsid w:val="0046400E"/>
    <w:rsid w:val="00466FD1"/>
    <w:rsid w:val="004702EE"/>
    <w:rsid w:val="00470539"/>
    <w:rsid w:val="004801AF"/>
    <w:rsid w:val="00480B3B"/>
    <w:rsid w:val="004811DA"/>
    <w:rsid w:val="004827D6"/>
    <w:rsid w:val="00483150"/>
    <w:rsid w:val="00487E0A"/>
    <w:rsid w:val="004A0117"/>
    <w:rsid w:val="004A529A"/>
    <w:rsid w:val="004B70B6"/>
    <w:rsid w:val="004D0567"/>
    <w:rsid w:val="004D3B1B"/>
    <w:rsid w:val="004D5FDA"/>
    <w:rsid w:val="004D603B"/>
    <w:rsid w:val="004D641E"/>
    <w:rsid w:val="004E2243"/>
    <w:rsid w:val="004F08B2"/>
    <w:rsid w:val="004F7B48"/>
    <w:rsid w:val="005103C3"/>
    <w:rsid w:val="00516E01"/>
    <w:rsid w:val="005328F6"/>
    <w:rsid w:val="00534415"/>
    <w:rsid w:val="00535815"/>
    <w:rsid w:val="00535D10"/>
    <w:rsid w:val="00535E94"/>
    <w:rsid w:val="00541C36"/>
    <w:rsid w:val="0055094B"/>
    <w:rsid w:val="00553D90"/>
    <w:rsid w:val="00573A81"/>
    <w:rsid w:val="005851A9"/>
    <w:rsid w:val="00585DB0"/>
    <w:rsid w:val="005D08CF"/>
    <w:rsid w:val="005E0D5F"/>
    <w:rsid w:val="005E7042"/>
    <w:rsid w:val="005F2672"/>
    <w:rsid w:val="006040EA"/>
    <w:rsid w:val="0060529A"/>
    <w:rsid w:val="00605407"/>
    <w:rsid w:val="00620D66"/>
    <w:rsid w:val="00625C09"/>
    <w:rsid w:val="00670F33"/>
    <w:rsid w:val="00671952"/>
    <w:rsid w:val="00684127"/>
    <w:rsid w:val="00695B25"/>
    <w:rsid w:val="00696374"/>
    <w:rsid w:val="006A0840"/>
    <w:rsid w:val="006B0FEE"/>
    <w:rsid w:val="006B2D7F"/>
    <w:rsid w:val="006B55E3"/>
    <w:rsid w:val="006C2789"/>
    <w:rsid w:val="006F130F"/>
    <w:rsid w:val="00700123"/>
    <w:rsid w:val="007032B0"/>
    <w:rsid w:val="00712F68"/>
    <w:rsid w:val="007133FA"/>
    <w:rsid w:val="007200C7"/>
    <w:rsid w:val="007277A4"/>
    <w:rsid w:val="00746769"/>
    <w:rsid w:val="007578E4"/>
    <w:rsid w:val="0076120D"/>
    <w:rsid w:val="007728BA"/>
    <w:rsid w:val="00772FEC"/>
    <w:rsid w:val="00773963"/>
    <w:rsid w:val="00786185"/>
    <w:rsid w:val="00790F87"/>
    <w:rsid w:val="007A4495"/>
    <w:rsid w:val="007A564A"/>
    <w:rsid w:val="007A5DB2"/>
    <w:rsid w:val="007E1883"/>
    <w:rsid w:val="007E2C1B"/>
    <w:rsid w:val="007F792F"/>
    <w:rsid w:val="0080652A"/>
    <w:rsid w:val="00810D66"/>
    <w:rsid w:val="00811A47"/>
    <w:rsid w:val="00823AB7"/>
    <w:rsid w:val="00840FD5"/>
    <w:rsid w:val="00846C0B"/>
    <w:rsid w:val="008547F4"/>
    <w:rsid w:val="0086287E"/>
    <w:rsid w:val="00865F18"/>
    <w:rsid w:val="00870FE0"/>
    <w:rsid w:val="0087210A"/>
    <w:rsid w:val="00884900"/>
    <w:rsid w:val="008A0573"/>
    <w:rsid w:val="008B1CE6"/>
    <w:rsid w:val="008C64C0"/>
    <w:rsid w:val="008C6EF1"/>
    <w:rsid w:val="008F448A"/>
    <w:rsid w:val="008F6477"/>
    <w:rsid w:val="00910371"/>
    <w:rsid w:val="00912A28"/>
    <w:rsid w:val="00924926"/>
    <w:rsid w:val="00940544"/>
    <w:rsid w:val="00944E2E"/>
    <w:rsid w:val="00945563"/>
    <w:rsid w:val="009462A5"/>
    <w:rsid w:val="00951343"/>
    <w:rsid w:val="00960F05"/>
    <w:rsid w:val="00973933"/>
    <w:rsid w:val="009743B9"/>
    <w:rsid w:val="009809AF"/>
    <w:rsid w:val="00980AAA"/>
    <w:rsid w:val="009A0804"/>
    <w:rsid w:val="009B29A2"/>
    <w:rsid w:val="009B6731"/>
    <w:rsid w:val="009C275C"/>
    <w:rsid w:val="009C4C55"/>
    <w:rsid w:val="00A14F53"/>
    <w:rsid w:val="00A16B95"/>
    <w:rsid w:val="00A173A8"/>
    <w:rsid w:val="00A20BCE"/>
    <w:rsid w:val="00A2580B"/>
    <w:rsid w:val="00A51755"/>
    <w:rsid w:val="00A526B2"/>
    <w:rsid w:val="00A54EF1"/>
    <w:rsid w:val="00A7038F"/>
    <w:rsid w:val="00A70B46"/>
    <w:rsid w:val="00A72FF8"/>
    <w:rsid w:val="00A80367"/>
    <w:rsid w:val="00A846C1"/>
    <w:rsid w:val="00A955B7"/>
    <w:rsid w:val="00AB7A54"/>
    <w:rsid w:val="00AC4A16"/>
    <w:rsid w:val="00AE10B4"/>
    <w:rsid w:val="00AF1001"/>
    <w:rsid w:val="00AF3340"/>
    <w:rsid w:val="00AF47B0"/>
    <w:rsid w:val="00B0574B"/>
    <w:rsid w:val="00B11FE2"/>
    <w:rsid w:val="00B20740"/>
    <w:rsid w:val="00B246D5"/>
    <w:rsid w:val="00B24CDB"/>
    <w:rsid w:val="00B36E84"/>
    <w:rsid w:val="00B448BA"/>
    <w:rsid w:val="00B47AD8"/>
    <w:rsid w:val="00B47FF6"/>
    <w:rsid w:val="00B503CF"/>
    <w:rsid w:val="00B50AA6"/>
    <w:rsid w:val="00B56233"/>
    <w:rsid w:val="00B56423"/>
    <w:rsid w:val="00B61599"/>
    <w:rsid w:val="00B71C81"/>
    <w:rsid w:val="00B748AB"/>
    <w:rsid w:val="00B84A4F"/>
    <w:rsid w:val="00B86E53"/>
    <w:rsid w:val="00B87173"/>
    <w:rsid w:val="00BB03C9"/>
    <w:rsid w:val="00BB62C6"/>
    <w:rsid w:val="00BC1CC6"/>
    <w:rsid w:val="00BE4049"/>
    <w:rsid w:val="00BE52C6"/>
    <w:rsid w:val="00BF5E34"/>
    <w:rsid w:val="00C00A44"/>
    <w:rsid w:val="00C15164"/>
    <w:rsid w:val="00C271CA"/>
    <w:rsid w:val="00C31A3D"/>
    <w:rsid w:val="00C430A4"/>
    <w:rsid w:val="00C61F7F"/>
    <w:rsid w:val="00C81BFF"/>
    <w:rsid w:val="00C82ABF"/>
    <w:rsid w:val="00C87FE8"/>
    <w:rsid w:val="00C921B5"/>
    <w:rsid w:val="00CA4546"/>
    <w:rsid w:val="00CA6EF2"/>
    <w:rsid w:val="00CC7B9A"/>
    <w:rsid w:val="00CD6F00"/>
    <w:rsid w:val="00CE733B"/>
    <w:rsid w:val="00CF5284"/>
    <w:rsid w:val="00CF6671"/>
    <w:rsid w:val="00D001B5"/>
    <w:rsid w:val="00D1513F"/>
    <w:rsid w:val="00D37718"/>
    <w:rsid w:val="00D41198"/>
    <w:rsid w:val="00D43373"/>
    <w:rsid w:val="00D46449"/>
    <w:rsid w:val="00D5058F"/>
    <w:rsid w:val="00D5235B"/>
    <w:rsid w:val="00D54286"/>
    <w:rsid w:val="00D5527B"/>
    <w:rsid w:val="00D641D3"/>
    <w:rsid w:val="00D73369"/>
    <w:rsid w:val="00D74617"/>
    <w:rsid w:val="00D87B65"/>
    <w:rsid w:val="00D93FBF"/>
    <w:rsid w:val="00D952B4"/>
    <w:rsid w:val="00DA1579"/>
    <w:rsid w:val="00DA4102"/>
    <w:rsid w:val="00DB6767"/>
    <w:rsid w:val="00DC38DD"/>
    <w:rsid w:val="00DD0133"/>
    <w:rsid w:val="00DD5EB3"/>
    <w:rsid w:val="00DE37DD"/>
    <w:rsid w:val="00DE6E69"/>
    <w:rsid w:val="00DF6D0D"/>
    <w:rsid w:val="00E0111D"/>
    <w:rsid w:val="00E340C0"/>
    <w:rsid w:val="00E40A61"/>
    <w:rsid w:val="00E7123D"/>
    <w:rsid w:val="00E96329"/>
    <w:rsid w:val="00E97D4B"/>
    <w:rsid w:val="00EA13FA"/>
    <w:rsid w:val="00EA5EE0"/>
    <w:rsid w:val="00EB5D7B"/>
    <w:rsid w:val="00EC1C82"/>
    <w:rsid w:val="00ED663F"/>
    <w:rsid w:val="00ED6F21"/>
    <w:rsid w:val="00EF68B7"/>
    <w:rsid w:val="00F00A91"/>
    <w:rsid w:val="00F33050"/>
    <w:rsid w:val="00F35D18"/>
    <w:rsid w:val="00F67487"/>
    <w:rsid w:val="00F701BC"/>
    <w:rsid w:val="00F742C6"/>
    <w:rsid w:val="00F862C6"/>
    <w:rsid w:val="00F943E7"/>
    <w:rsid w:val="00FB225E"/>
    <w:rsid w:val="00FB234C"/>
    <w:rsid w:val="00FB336C"/>
    <w:rsid w:val="00FC03CE"/>
    <w:rsid w:val="00FC1C65"/>
    <w:rsid w:val="00FE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23D"/>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712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E7123D"/>
    <w:pPr>
      <w:ind w:left="720"/>
      <w:contextualSpacing/>
    </w:pPr>
  </w:style>
  <w:style w:type="character" w:styleId="Hyperlink">
    <w:name w:val="Hyperlink"/>
    <w:basedOn w:val="DefaultParagraphFont"/>
    <w:uiPriority w:val="99"/>
    <w:semiHidden/>
    <w:rsid w:val="003D7E40"/>
    <w:rPr>
      <w:color w:val="0000FF"/>
      <w:u w:val="single"/>
    </w:rPr>
  </w:style>
  <w:style w:type="paragraph" w:styleId="BalloonText">
    <w:name w:val="Balloon Text"/>
    <w:basedOn w:val="Normal"/>
    <w:link w:val="BalloonTextChar"/>
    <w:uiPriority w:val="99"/>
    <w:semiHidden/>
    <w:rsid w:val="003D7E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E40"/>
    <w:rPr>
      <w:rFonts w:ascii="Tahoma" w:hAnsi="Tahoma" w:cs="Tahoma"/>
      <w:sz w:val="16"/>
      <w:szCs w:val="16"/>
    </w:rPr>
  </w:style>
  <w:style w:type="paragraph" w:styleId="ListBullet">
    <w:name w:val="List Bullet"/>
    <w:basedOn w:val="Normal"/>
    <w:uiPriority w:val="99"/>
    <w:rsid w:val="000D7E69"/>
    <w:pPr>
      <w:tabs>
        <w:tab w:val="num" w:pos="360"/>
      </w:tabs>
      <w:ind w:left="360" w:hanging="360"/>
      <w:contextualSpacing/>
    </w:pPr>
  </w:style>
  <w:style w:type="paragraph" w:customStyle="1" w:styleId="NormalWeb8">
    <w:name w:val="Normal (Web)8"/>
    <w:basedOn w:val="Normal"/>
    <w:uiPriority w:val="99"/>
    <w:rsid w:val="00BB03C9"/>
    <w:pPr>
      <w:spacing w:before="360" w:after="360" w:line="240" w:lineRule="auto"/>
    </w:pPr>
    <w:rPr>
      <w:rFonts w:ascii="Times New Roman" w:eastAsia="Times New Roman" w:hAnsi="Times New Roman" w:cs="Times New Roman"/>
      <w:sz w:val="24"/>
      <w:szCs w:val="24"/>
    </w:rPr>
  </w:style>
  <w:style w:type="paragraph" w:customStyle="1" w:styleId="FreeFormA">
    <w:name w:val="Free Form A"/>
    <w:uiPriority w:val="99"/>
    <w:rsid w:val="007277A4"/>
    <w:rPr>
      <w:rFonts w:cs="Calibri"/>
      <w:color w:val="000000"/>
      <w:sz w:val="20"/>
      <w:szCs w:val="20"/>
    </w:rPr>
  </w:style>
  <w:style w:type="paragraph" w:styleId="NoSpacing">
    <w:name w:val="No Spacing"/>
    <w:uiPriority w:val="1"/>
    <w:qFormat/>
    <w:rsid w:val="00F00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151602">
      <w:marLeft w:val="0"/>
      <w:marRight w:val="0"/>
      <w:marTop w:val="0"/>
      <w:marBottom w:val="0"/>
      <w:divBdr>
        <w:top w:val="none" w:sz="0" w:space="0" w:color="auto"/>
        <w:left w:val="none" w:sz="0" w:space="0" w:color="auto"/>
        <w:bottom w:val="none" w:sz="0" w:space="0" w:color="auto"/>
        <w:right w:val="none" w:sz="0" w:space="0" w:color="auto"/>
      </w:divBdr>
      <w:divsChild>
        <w:div w:id="1661151609">
          <w:marLeft w:val="0"/>
          <w:marRight w:val="0"/>
          <w:marTop w:val="0"/>
          <w:marBottom w:val="0"/>
          <w:divBdr>
            <w:top w:val="none" w:sz="0" w:space="0" w:color="auto"/>
            <w:left w:val="none" w:sz="0" w:space="0" w:color="auto"/>
            <w:bottom w:val="none" w:sz="0" w:space="0" w:color="auto"/>
            <w:right w:val="none" w:sz="0" w:space="0" w:color="auto"/>
          </w:divBdr>
          <w:divsChild>
            <w:div w:id="1661151608">
              <w:marLeft w:val="0"/>
              <w:marRight w:val="0"/>
              <w:marTop w:val="0"/>
              <w:marBottom w:val="0"/>
              <w:divBdr>
                <w:top w:val="none" w:sz="0" w:space="0" w:color="auto"/>
                <w:left w:val="none" w:sz="0" w:space="0" w:color="auto"/>
                <w:bottom w:val="none" w:sz="0" w:space="0" w:color="auto"/>
                <w:right w:val="none" w:sz="0" w:space="0" w:color="auto"/>
              </w:divBdr>
              <w:divsChild>
                <w:div w:id="1661151603">
                  <w:marLeft w:val="0"/>
                  <w:marRight w:val="0"/>
                  <w:marTop w:val="0"/>
                  <w:marBottom w:val="0"/>
                  <w:divBdr>
                    <w:top w:val="none" w:sz="0" w:space="0" w:color="auto"/>
                    <w:left w:val="none" w:sz="0" w:space="0" w:color="auto"/>
                    <w:bottom w:val="none" w:sz="0" w:space="0" w:color="auto"/>
                    <w:right w:val="none" w:sz="0" w:space="0" w:color="auto"/>
                  </w:divBdr>
                  <w:divsChild>
                    <w:div w:id="1661151605">
                      <w:marLeft w:val="0"/>
                      <w:marRight w:val="0"/>
                      <w:marTop w:val="0"/>
                      <w:marBottom w:val="0"/>
                      <w:divBdr>
                        <w:top w:val="none" w:sz="0" w:space="0" w:color="auto"/>
                        <w:left w:val="none" w:sz="0" w:space="0" w:color="auto"/>
                        <w:bottom w:val="none" w:sz="0" w:space="0" w:color="auto"/>
                        <w:right w:val="none" w:sz="0" w:space="0" w:color="auto"/>
                      </w:divBdr>
                      <w:divsChild>
                        <w:div w:id="1661151606">
                          <w:marLeft w:val="0"/>
                          <w:marRight w:val="0"/>
                          <w:marTop w:val="0"/>
                          <w:marBottom w:val="0"/>
                          <w:divBdr>
                            <w:top w:val="none" w:sz="0" w:space="0" w:color="auto"/>
                            <w:left w:val="none" w:sz="0" w:space="0" w:color="auto"/>
                            <w:bottom w:val="none" w:sz="0" w:space="0" w:color="auto"/>
                            <w:right w:val="none" w:sz="0" w:space="0" w:color="auto"/>
                          </w:divBdr>
                          <w:divsChild>
                            <w:div w:id="166115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151607">
      <w:marLeft w:val="0"/>
      <w:marRight w:val="0"/>
      <w:marTop w:val="0"/>
      <w:marBottom w:val="0"/>
      <w:divBdr>
        <w:top w:val="none" w:sz="0" w:space="0" w:color="auto"/>
        <w:left w:val="none" w:sz="0" w:space="0" w:color="auto"/>
        <w:bottom w:val="none" w:sz="0" w:space="0" w:color="auto"/>
        <w:right w:val="none" w:sz="0" w:space="0" w:color="auto"/>
      </w:divBdr>
    </w:div>
    <w:div w:id="21250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Subject(s): English, Social Studies, Cultural Studies</vt:lpstr>
    </vt:vector>
  </TitlesOfParts>
  <Company>Microsoft</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cp:lastPrinted>2011-06-09T19:54:00Z</cp:lastPrinted>
  <dcterms:created xsi:type="dcterms:W3CDTF">2011-09-16T02:16:00Z</dcterms:created>
  <dcterms:modified xsi:type="dcterms:W3CDTF">2013-05-23T13:10:00Z</dcterms:modified>
</cp:coreProperties>
</file>